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FB" w:rsidRDefault="005A4809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134AFB" w:rsidRDefault="005A4809">
      <w:pPr>
        <w:pStyle w:val="a5"/>
        <w:spacing w:after="0"/>
        <w:ind w:left="0"/>
        <w:jc w:val="right"/>
      </w:pPr>
      <w:proofErr w:type="gramStart"/>
      <w:r>
        <w:t>54.02.05 Живопись (по видам</w:t>
      </w:r>
      <w:r>
        <w:t>:</w:t>
      </w:r>
      <w:proofErr w:type="gramEnd"/>
      <w:r>
        <w:t xml:space="preserve"> </w:t>
      </w:r>
      <w:proofErr w:type="gramStart"/>
      <w:r>
        <w:t>Станковая живопись</w:t>
      </w:r>
      <w:r>
        <w:t>)</w:t>
      </w:r>
      <w:proofErr w:type="gramEnd"/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134AFB" w:rsidRDefault="005A4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134AFB" w:rsidRDefault="00134A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4AFB">
        <w:tc>
          <w:tcPr>
            <w:tcW w:w="5103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134AFB" w:rsidRDefault="00134AFB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134AFB" w:rsidRDefault="005A4809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134AFB" w:rsidRDefault="005A4809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134AFB" w:rsidRDefault="005A4809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54.02.05. </w:t>
      </w:r>
      <w:proofErr w:type="gramStart"/>
      <w:r>
        <w:rPr>
          <w:b/>
          <w:sz w:val="28"/>
          <w:szCs w:val="28"/>
        </w:rPr>
        <w:t>Живопись (по виду: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Станковая живопись)</w:t>
      </w:r>
      <w:proofErr w:type="gramEnd"/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134AFB">
        <w:trPr>
          <w:jc w:val="right"/>
        </w:trPr>
        <w:tc>
          <w:tcPr>
            <w:tcW w:w="7195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34AFB">
        <w:tc>
          <w:tcPr>
            <w:tcW w:w="4678" w:type="dxa"/>
          </w:tcPr>
          <w:p w:rsidR="00082E57" w:rsidRPr="00082E57" w:rsidRDefault="005A4809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 w:rsidR="00082E57" w:rsidRPr="00082E57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:rsidR="00082E57" w:rsidRPr="00082E57" w:rsidRDefault="00082E57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E57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082E57" w:rsidRPr="00082E57" w:rsidRDefault="00082E57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E57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082E57" w:rsidRPr="00082E57" w:rsidRDefault="00082E57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E57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общепрофессиональных </w:t>
            </w:r>
          </w:p>
          <w:p w:rsidR="00082E57" w:rsidRPr="00082E57" w:rsidRDefault="00082E57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E57">
              <w:rPr>
                <w:rFonts w:ascii="Times New Roman" w:hAnsi="Times New Roman" w:cs="Times New Roman"/>
                <w:sz w:val="28"/>
                <w:szCs w:val="28"/>
              </w:rPr>
              <w:t>и специальных дисциплин</w:t>
            </w:r>
          </w:p>
          <w:p w:rsidR="00082E57" w:rsidRPr="00082E57" w:rsidRDefault="00082E57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E57"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  <w:p w:rsidR="00082E57" w:rsidRPr="00082E57" w:rsidRDefault="00082E57" w:rsidP="00082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E57">
              <w:rPr>
                <w:rFonts w:ascii="Times New Roman" w:hAnsi="Times New Roman" w:cs="Times New Roman"/>
                <w:sz w:val="28"/>
                <w:szCs w:val="28"/>
              </w:rPr>
              <w:t xml:space="preserve">от 17 июня 2024 г. </w:t>
            </w:r>
          </w:p>
          <w:p w:rsidR="00082E57" w:rsidRDefault="00082E57" w:rsidP="00082E5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7DFDA0F" wp14:editId="51BD4478">
                  <wp:extent cx="2735393" cy="695325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05" cy="6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4AFB" w:rsidRDefault="00134AF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основе Федерального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54.02.05 Живопись (по видам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Станк</w:t>
            </w:r>
            <w:r>
              <w:rPr>
                <w:rFonts w:ascii="Times New Roman" w:hAnsi="Times New Roman"/>
                <w:sz w:val="28"/>
                <w:szCs w:val="28"/>
              </w:rPr>
              <w:t>овая живопись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134AFB">
        <w:tc>
          <w:tcPr>
            <w:tcW w:w="1984" w:type="dxa"/>
          </w:tcPr>
          <w:p w:rsidR="00134AFB" w:rsidRDefault="005A48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134AFB" w:rsidRDefault="005A48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 РХУ имени М.М. Грекова</w:t>
            </w: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1984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34AFB" w:rsidRDefault="005A48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Илья Валерьевич, преподаватель специальных дисциплин РХУ имени М.Б. Грекова</w:t>
            </w: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1984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1984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134AFB">
        <w:tc>
          <w:tcPr>
            <w:tcW w:w="3260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4AFB">
        <w:tc>
          <w:tcPr>
            <w:tcW w:w="3260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134AFB">
        <w:tc>
          <w:tcPr>
            <w:tcW w:w="7796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5A4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134AFB">
        <w:tc>
          <w:tcPr>
            <w:tcW w:w="8363" w:type="dxa"/>
            <w:shd w:val="clear" w:color="auto" w:fill="auto"/>
          </w:tcPr>
          <w:p w:rsidR="00134AFB" w:rsidRDefault="00134AF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34AFB"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4AFB">
        <w:trPr>
          <w:trHeight w:val="597"/>
        </w:trPr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4AFB">
        <w:trPr>
          <w:trHeight w:val="670"/>
        </w:trPr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4AFB"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СПЕЦИАЛЬНОСТИ 54.02.05</w:t>
      </w: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</w:t>
      </w:r>
      <w:r>
        <w:rPr>
          <w:rFonts w:ascii="Times New Roman" w:hAnsi="Times New Roman" w:cs="Times New Roman"/>
          <w:sz w:val="28"/>
          <w:szCs w:val="28"/>
        </w:rPr>
        <w:t xml:space="preserve">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</w:t>
      </w:r>
      <w:r>
        <w:rPr>
          <w:rFonts w:ascii="Times New Roman" w:hAnsi="Times New Roman" w:cs="Times New Roman"/>
          <w:sz w:val="28"/>
          <w:szCs w:val="28"/>
        </w:rPr>
        <w:t>вописи, реализуется в форме выездной практики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4AFB" w:rsidRDefault="005A4809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134AFB" w:rsidRDefault="005A4809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</w:t>
      </w:r>
      <w:r>
        <w:rPr>
          <w:rFonts w:ascii="Times New Roman" w:hAnsi="Times New Roman" w:cs="Times New Roman"/>
          <w:sz w:val="28"/>
          <w:szCs w:val="28"/>
        </w:rPr>
        <w:t>интерес.</w:t>
      </w:r>
    </w:p>
    <w:p w:rsidR="00134AFB" w:rsidRDefault="005A4809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34AFB" w:rsidRDefault="005A4809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34AFB" w:rsidRDefault="005A4809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7. Ставить цели, мотивировать деятельность подчиненных, организовывать и контролировать их работу с принятием на себя ответственности </w:t>
      </w:r>
      <w:r>
        <w:rPr>
          <w:rFonts w:ascii="Times New Roman" w:hAnsi="Times New Roman" w:cs="Times New Roman"/>
          <w:sz w:val="28"/>
          <w:szCs w:val="28"/>
        </w:rPr>
        <w:t>за результат выполнения заданий.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4AFB" w:rsidRDefault="005A4809">
      <w:pPr>
        <w:pStyle w:val="ac"/>
        <w:tabs>
          <w:tab w:val="left" w:pos="1620"/>
        </w:tabs>
        <w:ind w:firstLine="284"/>
        <w:jc w:val="both"/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</w:t>
      </w:r>
      <w:r>
        <w:rPr>
          <w:rFonts w:ascii="Times New Roman" w:hAnsi="Times New Roman" w:cs="Times New Roman"/>
          <w:sz w:val="28"/>
        </w:rPr>
        <w:t>ональной деятельности.</w:t>
      </w:r>
      <w:r>
        <w:t xml:space="preserve"> </w:t>
      </w:r>
    </w:p>
    <w:p w:rsidR="00134AFB" w:rsidRDefault="005A4809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134AFB" w:rsidRDefault="005A4809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134AFB" w:rsidRDefault="005A480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ПК 1.1. Изображать человека и окружающую </w:t>
      </w:r>
      <w:r>
        <w:rPr>
          <w:rFonts w:ascii="Times New Roman" w:hAnsi="Times New Roman" w:cs="Times New Roman"/>
          <w:bCs/>
          <w:sz w:val="28"/>
          <w:szCs w:val="28"/>
        </w:rPr>
        <w:t>предметно-пространственную среду средствами академического рисунка и живописи.</w:t>
      </w:r>
    </w:p>
    <w:p w:rsidR="00134AFB" w:rsidRDefault="005A4809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</w:t>
      </w:r>
      <w:r>
        <w:rPr>
          <w:rFonts w:ascii="Times New Roman" w:hAnsi="Times New Roman" w:cs="Times New Roman"/>
          <w:sz w:val="28"/>
          <w:szCs w:val="28"/>
        </w:rPr>
        <w:t>ению подготовительного материала.</w:t>
      </w:r>
    </w:p>
    <w:p w:rsidR="00134AFB" w:rsidRDefault="005A48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134AFB" w:rsidRDefault="005A480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1.7. Находить </w:t>
      </w:r>
      <w:r>
        <w:rPr>
          <w:rFonts w:ascii="Times New Roman" w:hAnsi="Times New Roman" w:cs="Times New Roman"/>
          <w:sz w:val="28"/>
          <w:szCs w:val="28"/>
        </w:rPr>
        <w:t>новые образно-пластические решения для каждой творческой задачи.</w:t>
      </w:r>
    </w:p>
    <w:p w:rsidR="00134AFB" w:rsidRPr="00082E57" w:rsidRDefault="005A4809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</w:t>
      </w: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иональных образовательных организациях.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ПК 2.3. Использовать базовые знания и практический опыт по организации и анализу </w:t>
      </w: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учебного процесса, методике подготовки и проведения урока.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</w:t>
      </w: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ающихся.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134AFB" w:rsidRDefault="00134AF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-проведения целевого сбора и анализа подготовительного материала, выбора художественных и </w:t>
      </w:r>
      <w:r>
        <w:rPr>
          <w:rFonts w:ascii="Times New Roman" w:eastAsia="Times New Roman" w:hAnsi="Times New Roman" w:cs="Times New Roman"/>
          <w:sz w:val="28"/>
          <w:szCs w:val="28"/>
        </w:rPr>
        <w:t>изобразительных средств в соответствии с творческой задачей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последовательного ведения работы над композицией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</w:t>
      </w:r>
      <w:r>
        <w:rPr>
          <w:rFonts w:ascii="Times New Roman" w:eastAsia="Times New Roman" w:hAnsi="Times New Roman" w:cs="Times New Roman"/>
          <w:sz w:val="28"/>
          <w:szCs w:val="28"/>
        </w:rPr>
        <w:t>ьные техники и материалы.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</w:t>
      </w:r>
      <w:r>
        <w:rPr>
          <w:rFonts w:ascii="Times New Roman" w:eastAsia="Times New Roman" w:hAnsi="Times New Roman" w:cs="Times New Roman"/>
          <w:sz w:val="28"/>
          <w:szCs w:val="28"/>
        </w:rPr>
        <w:t>ятном и линией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-специфику выразительных средств различных видов </w:t>
      </w:r>
      <w:r>
        <w:rPr>
          <w:rFonts w:ascii="Times New Roman" w:eastAsia="Times New Roman" w:hAnsi="Times New Roman" w:cs="Times New Roman"/>
          <w:sz w:val="28"/>
          <w:szCs w:val="28"/>
        </w:rPr>
        <w:t>изобразительного искусства;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</w:t>
      </w:r>
      <w:r>
        <w:rPr>
          <w:rFonts w:ascii="Times New Roman" w:eastAsia="Times New Roman" w:hAnsi="Times New Roman" w:cs="Times New Roman"/>
          <w:sz w:val="28"/>
          <w:szCs w:val="28"/>
        </w:rPr>
        <w:t>тические качества;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</w:t>
      </w:r>
      <w:r>
        <w:rPr>
          <w:rFonts w:ascii="Times New Roman" w:eastAsia="Times New Roman" w:hAnsi="Times New Roman" w:cs="Times New Roman"/>
          <w:sz w:val="28"/>
          <w:szCs w:val="28"/>
        </w:rPr>
        <w:t>ия;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-принципы  сбора  и  систематизации  подготовительного  материала  и  способы  его применения для воплощения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</w:t>
      </w:r>
      <w:r>
        <w:rPr>
          <w:rFonts w:ascii="Times New Roman" w:hAnsi="Times New Roman" w:cs="Times New Roman"/>
          <w:b/>
          <w:sz w:val="28"/>
          <w:szCs w:val="28"/>
        </w:rPr>
        <w:t>й (преддипломной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практики по профилю специальности: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108часов,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обязательной аудиторной учебной нагрузки обучающегося 108часов.</w:t>
      </w: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134AFB" w:rsidRDefault="005A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 (преддипломной) практики по профилю специальности</w:t>
      </w:r>
    </w:p>
    <w:p w:rsidR="00134AFB" w:rsidRDefault="005A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134AFB" w:rsidRDefault="00134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134AFB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34AFB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34AFB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134AFB" w:rsidRDefault="005A4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производственной (преддипломной) практики (по профилю специальности).3.1 .Цели, </w:t>
      </w:r>
      <w:r>
        <w:rPr>
          <w:rFonts w:ascii="Times New Roman" w:hAnsi="Times New Roman" w:cs="Times New Roman"/>
          <w:b/>
          <w:sz w:val="28"/>
          <w:szCs w:val="28"/>
        </w:rPr>
        <w:t>задачи, содержание и период прохождения практики</w:t>
      </w:r>
    </w:p>
    <w:p w:rsidR="00134AFB" w:rsidRDefault="00134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34AFB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курс.</w:t>
            </w:r>
          </w:p>
        </w:tc>
      </w:tr>
      <w:tr w:rsidR="00134AFB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Основной задачей преддипломной практики является сбор материала для выполнения композиции как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proofErr w:type="gramEnd"/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курсовой и дипломной работе</w:t>
            </w: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зарисовки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выполняются в течение всей практики. Рисунки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(по 1,5-2 часа каждый) головы,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полуфигуры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фигуры. Желательно, чтобы моделями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 послужили местные жители, люди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производства, в свойственной им одежде с аксессуарами.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наблюдательности, умения быстро,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скупыми</w:t>
            </w:r>
            <w:proofErr w:type="gramEnd"/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выразительными средствами передать характер модели,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графические изобразительные средства.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4AFB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этюды.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Этюды выполняются с конкретных людей за естественным занятием: рыбак, строитель, сельский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постройками, фигурами людей.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ряд этюдов по 2-2,5 часа каждый. Этюды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(порт, индустриальные предприятия, горное селение и</w:t>
            </w:r>
            <w:proofErr w:type="gramEnd"/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т.д.)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овершенствование работы по наблюдению и отбору материала для композиции.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1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4AFB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Жанровый эскиз.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жанровый эскиз на пленэре на основе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наблюдений. 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134AFB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34AFB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(преддипломной) по профилю мпециальности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134AFB" w:rsidRDefault="005A4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  <w:proofErr w:type="gramEnd"/>
    </w:p>
    <w:p w:rsidR="00134AFB" w:rsidRDefault="005A4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134AFB" w:rsidRDefault="005A4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</w:t>
      </w:r>
      <w:r>
        <w:rPr>
          <w:rFonts w:ascii="Times New Roman" w:hAnsi="Times New Roman" w:cs="Times New Roman"/>
          <w:bCs/>
          <w:iCs/>
          <w:sz w:val="28"/>
        </w:rPr>
        <w:t>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134AFB" w:rsidRDefault="005A48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134AFB" w:rsidRDefault="005A4809" w:rsidP="00082E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134AFB" w:rsidRDefault="00134AFB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изобразительного искусства. - М.:</w:t>
      </w:r>
      <w:r>
        <w:rPr>
          <w:rFonts w:ascii="Times New Roman" w:hAnsi="Times New Roman" w:cs="Times New Roman"/>
          <w:sz w:val="28"/>
          <w:szCs w:val="28"/>
        </w:rPr>
        <w:t xml:space="preserve"> Академия,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М.Н. Рисунок и перспектива. Теория и практика. М.: «Академический проект»,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Техника рисунка. Учебное пособие. – 3-е изд. </w:t>
      </w:r>
      <w:r>
        <w:rPr>
          <w:rFonts w:ascii="Times New Roman" w:hAnsi="Times New Roman" w:cs="Times New Roman"/>
          <w:sz w:val="28"/>
          <w:szCs w:val="28"/>
        </w:rPr>
        <w:t>Санкт-Петербург: «Лань»,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СПО.-М.: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2019.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Хворостов А.С. Живопись. Пейзаж: учебник и практикум </w:t>
      </w:r>
      <w:r>
        <w:rPr>
          <w:rFonts w:ascii="Times New Roman" w:hAnsi="Times New Roman" w:cs="Times New Roman"/>
          <w:sz w:val="28"/>
          <w:szCs w:val="28"/>
        </w:rPr>
        <w:t xml:space="preserve">для СПО.-2-е изд.-М.: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Композиция. Теория и практика изобразительного искусства. Изд.3-е.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., «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Лань»,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34AFB" w:rsidRDefault="00134AFB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2011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Стародуб К</w:t>
      </w:r>
      <w:r>
        <w:rPr>
          <w:rFonts w:ascii="Times New Roman" w:eastAsia="Times New Roman" w:hAnsi="Times New Roman" w:cs="Times New Roman"/>
          <w:sz w:val="28"/>
          <w:szCs w:val="28"/>
        </w:rPr>
        <w:t>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2011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проект»,  2010.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2010.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</w:t>
      </w:r>
      <w:r>
        <w:rPr>
          <w:rFonts w:ascii="Times New Roman" w:hAnsi="Times New Roman" w:cs="Times New Roman"/>
          <w:sz w:val="28"/>
          <w:szCs w:val="28"/>
        </w:rPr>
        <w:t>ва и художественного проектирования. 2-е изд. М.: «Академия», 2011.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Денисенко В.И.  Живопись. Учебное пособие. М.: «Академический проект»,  2009.</w:t>
      </w:r>
    </w:p>
    <w:p w:rsidR="00134AFB" w:rsidRDefault="005A4809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134AFB" w:rsidRDefault="005A4809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134AFB" w:rsidRDefault="005A4809" w:rsidP="00082E57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2013. 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Рисунок фигуры человека. Учебное пособие.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Лань»,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учеб.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Издательство В. Шевчук, 2015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живописи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пособие.-М.: Рип-Холдинг,2016  </w:t>
      </w:r>
    </w:p>
    <w:p w:rsidR="00134AFB" w:rsidRDefault="00134AFB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</w:t>
      </w:r>
      <w:r>
        <w:rPr>
          <w:rFonts w:ascii="Times New Roman" w:hAnsi="Times New Roman" w:cs="Times New Roman"/>
          <w:bCs/>
          <w:sz w:val="28"/>
          <w:szCs w:val="28"/>
        </w:rPr>
        <w:t>наследие», «Родина».</w:t>
      </w:r>
      <w:proofErr w:type="gramEnd"/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Шедевры русского иск</w:t>
      </w:r>
      <w:r>
        <w:rPr>
          <w:rFonts w:ascii="Times New Roman" w:hAnsi="Times New Roman" w:cs="Times New Roman"/>
          <w:sz w:val="28"/>
          <w:szCs w:val="28"/>
        </w:rPr>
        <w:t xml:space="preserve">усства. Государственная Третьяковская галерея.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Третьяковская галере</w:t>
      </w:r>
      <w:r>
        <w:rPr>
          <w:rFonts w:ascii="Times New Roman" w:hAnsi="Times New Roman" w:cs="Times New Roman"/>
          <w:sz w:val="28"/>
          <w:szCs w:val="28"/>
        </w:rPr>
        <w:t xml:space="preserve">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</w:t>
      </w:r>
      <w:r>
        <w:rPr>
          <w:rFonts w:ascii="Times New Roman" w:hAnsi="Times New Roman" w:cs="Times New Roman"/>
          <w:b/>
          <w:sz w:val="28"/>
          <w:szCs w:val="28"/>
        </w:rPr>
        <w:t>ПРОФИЛЮ  СПЕЦИАЛЬНОСТИ 54.02.05.ЖИВОПИСЬ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СТАНКОВАЯ ЖИВОПИСЬ)</w:t>
      </w:r>
      <w:proofErr w:type="gramEnd"/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 (по профилю специальности)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осуществляется экзаменационной комиссией, а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  <w:proofErr w:type="gramEnd"/>
    </w:p>
    <w:p w:rsidR="00134AFB" w:rsidRDefault="0013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134AFB" w:rsidRDefault="005A4809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134AFB" w:rsidRDefault="005A480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134AFB" w:rsidRDefault="005A480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по практике;</w:t>
      </w:r>
    </w:p>
    <w:p w:rsidR="00134AFB" w:rsidRDefault="005A480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134AFB" w:rsidRDefault="00134AFB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производственной практики:</w:t>
      </w:r>
    </w:p>
    <w:p w:rsidR="00134AFB" w:rsidRDefault="005A48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54.02.05.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Живопись (по виду: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Станковая живопись) осуществляется компле</w:t>
      </w:r>
      <w:r>
        <w:rPr>
          <w:rFonts w:ascii="Times New Roman" w:eastAsia="Times New Roman" w:hAnsi="Times New Roman" w:cs="Times New Roman"/>
          <w:sz w:val="28"/>
          <w:szCs w:val="28"/>
        </w:rPr>
        <w:t>ксная проверка следующих умений и знаний, а также динамика формирования общих и профессиональных компетенций: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5, ПК 6, ПК 7</w:t>
      </w:r>
    </w:p>
    <w:p w:rsidR="00134AFB" w:rsidRDefault="00134AF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134AFB">
        <w:tc>
          <w:tcPr>
            <w:tcW w:w="4761" w:type="dxa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(освоенные умения, усвоенные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знания)</w:t>
            </w:r>
          </w:p>
        </w:tc>
        <w:tc>
          <w:tcPr>
            <w:tcW w:w="4758" w:type="dxa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134AFB">
        <w:tc>
          <w:tcPr>
            <w:tcW w:w="4761" w:type="dxa"/>
            <w:vAlign w:val="center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технически умело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эскиз;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ченные на занятиях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134AFB" w:rsidRDefault="0013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134AFB">
        <w:tc>
          <w:tcPr>
            <w:tcW w:w="487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специфику выразительных средств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различных видов изобразительного искусства;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собенности ее восприятия;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AFB">
        <w:trPr>
          <w:trHeight w:val="545"/>
        </w:trPr>
        <w:tc>
          <w:tcPr>
            <w:tcW w:w="487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73" w:type="dxa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4AFB">
        <w:trPr>
          <w:trHeight w:val="545"/>
        </w:trPr>
        <w:tc>
          <w:tcPr>
            <w:tcW w:w="4872" w:type="dxa"/>
          </w:tcPr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 Понимать сущность и социальную значимость своей будущей 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2. Организовывать собственную деятельность, определять методы и способы выполнения профессиональных задач, оценивать их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эффективность и качество.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го развития.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7. Ста</w:t>
            </w:r>
            <w:r>
              <w:rPr>
                <w:rFonts w:ascii="Times New Roman" w:hAnsi="Times New Roman"/>
                <w:sz w:val="24"/>
                <w:szCs w:val="24"/>
              </w:rPr>
              <w:t>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</w:t>
            </w:r>
            <w:r>
              <w:rPr>
                <w:rFonts w:ascii="Times New Roman" w:hAnsi="Times New Roman"/>
                <w:sz w:val="24"/>
                <w:szCs w:val="24"/>
              </w:rPr>
              <w:t>ообразованием, осознанно планировать повышение квалификации.</w:t>
            </w:r>
          </w:p>
          <w:p w:rsidR="00134AFB" w:rsidRDefault="005A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9. Ориентироваться в условиях частой смены технологий в профессиональной деятельности.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дизайнеров для освоения мет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одов изображения.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134AFB" w:rsidRDefault="005A480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34AFB" w:rsidRDefault="005A480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Поэтапное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методическое  выполнение задания.</w:t>
            </w:r>
          </w:p>
          <w:p w:rsidR="00134AFB" w:rsidRDefault="00134AF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134AF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134AFB" w:rsidRDefault="005A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смены технологий в профессиональной деятельности.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4AFB">
        <w:trPr>
          <w:trHeight w:val="545"/>
        </w:trPr>
        <w:tc>
          <w:tcPr>
            <w:tcW w:w="4761" w:type="dxa"/>
          </w:tcPr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134AFB" w:rsidRDefault="001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AFB">
        <w:trPr>
          <w:trHeight w:val="1974"/>
        </w:trPr>
        <w:tc>
          <w:tcPr>
            <w:tcW w:w="4761" w:type="dxa"/>
          </w:tcPr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Применять знания о закономерностях </w:t>
            </w:r>
            <w:r>
              <w:rPr>
                <w:rFonts w:ascii="Times New Roman" w:hAnsi="Times New Roman"/>
                <w:sz w:val="24"/>
                <w:szCs w:val="24"/>
              </w:rPr>
              <w:t>построения художественной формы и особенностях ее восприятия.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</w:t>
            </w:r>
            <w:r>
              <w:rPr>
                <w:rFonts w:ascii="Times New Roman" w:hAnsi="Times New Roman"/>
                <w:sz w:val="24"/>
                <w:szCs w:val="24"/>
              </w:rPr>
              <w:t>зицией.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 приемами выполнения живописных работ.</w:t>
            </w:r>
          </w:p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реализации творческого замысла.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134AFB" w:rsidRDefault="00134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пропорций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материальности и объёма предмета. Передача закономерности построения перспективных изображений.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Проводить проектный анализ, разрабатывать концепцию проекта, выполнять эскизы в соотве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тствии с тематикой проекта.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Владение навыками изображать форму различными выразительными живописными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Творчески подхо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творческой задачи.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</w:t>
      </w:r>
      <w:r>
        <w:rPr>
          <w:rFonts w:ascii="Times New Roman" w:hAnsi="Times New Roman" w:cs="Times New Roman"/>
          <w:sz w:val="28"/>
          <w:szCs w:val="28"/>
        </w:rPr>
        <w:t>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  <w:proofErr w:type="gramEnd"/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РО "РХУ имени М.Б. Грекова" студенты должны предоставить следующие документы: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</w:t>
      </w:r>
      <w:r>
        <w:rPr>
          <w:rFonts w:ascii="Times New Roman" w:hAnsi="Times New Roman" w:cs="Times New Roman"/>
          <w:sz w:val="28"/>
          <w:szCs w:val="28"/>
        </w:rPr>
        <w:t>абота (Приложение № 4);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учебно-творческие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тематического плана и содержания практики.</w:t>
      </w:r>
    </w:p>
    <w:p w:rsidR="00134AFB" w:rsidRDefault="00134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живопись) </w:t>
      </w:r>
      <w:r>
        <w:rPr>
          <w:rFonts w:ascii="Times New Roman" w:hAnsi="Times New Roman" w:cs="Times New Roman"/>
          <w:sz w:val="28"/>
          <w:szCs w:val="28"/>
        </w:rPr>
        <w:t>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  <w:proofErr w:type="gramEnd"/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Добросовестное выполнение всех указаний руководителя практики, касающиеся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способов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Использованы различные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средства и материалы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владени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собенности материалов, технологии изготовления,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выполнение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вующих в организации правил внутреннего распорядка, без нарушений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современных основ композиции, закономерности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владение практическими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134AFB" w:rsidRDefault="005A48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Слабое знание современных методов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дизайн-проектирования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теоретических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ллективе, не эффективное общение с коллегами и руководством.</w:t>
            </w:r>
          </w:p>
        </w:tc>
      </w:tr>
    </w:tbl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-соблюдать требования охраны труда, техники безопасности, безопасности жизнедеятельности и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>соответствии с правилами и нормами, в том числе отраслевыми;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</w:t>
      </w:r>
      <w:r>
        <w:rPr>
          <w:rFonts w:ascii="Times New Roman" w:hAnsi="Times New Roman" w:cs="Times New Roman"/>
          <w:sz w:val="28"/>
          <w:szCs w:val="28"/>
        </w:rPr>
        <w:t>аммные материалы;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</w:t>
      </w:r>
      <w:r>
        <w:rPr>
          <w:rFonts w:ascii="Times New Roman" w:hAnsi="Times New Roman" w:cs="Times New Roman"/>
          <w:sz w:val="28"/>
          <w:szCs w:val="28"/>
        </w:rPr>
        <w:t>дивидуальные поручения руководителя, активно участвовать во всех мероприятиях, к которым студент привлекается.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-своевременно подготовить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все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входящие в отчет по практике.</w:t>
      </w: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практики_______________________________________________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134AFB" w:rsidRDefault="005A480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134AFB" w:rsidRDefault="005A4809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134AFB" w:rsidRDefault="005A4809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134AFB" w:rsidRDefault="005A4809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студент _4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курса, группы _____</w:t>
      </w:r>
    </w:p>
    <w:p w:rsidR="00134AFB" w:rsidRDefault="005A4809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134AFB" w:rsidRDefault="005A4809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134AFB" w:rsidRDefault="005A4809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134AFB" w:rsidRDefault="005A4809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134AFB" w:rsidRDefault="005A4809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134AFB" w:rsidRDefault="005A4809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134AFB" w:rsidRDefault="005A4809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134AFB" w:rsidRDefault="00134AFB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4AFB" w:rsidRDefault="005A4809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и качество выполнения работ в период прохождения ПДП.00 Производственной практики (преддип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ломной)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34AFB" w:rsidRDefault="00134AFB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134AFB">
        <w:trPr>
          <w:trHeight w:val="1354"/>
        </w:trPr>
        <w:tc>
          <w:tcPr>
            <w:tcW w:w="2694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</w:p>
        </w:tc>
        <w:tc>
          <w:tcPr>
            <w:tcW w:w="4252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4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2. Организовывать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Организация собственной деятельности, определение методов и способов выполнения профессиональных задач на практике</w:t>
            </w: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..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3.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4. Осуществлять поиск, анализ и оценку информации, необходимой для постановки и решения профессиональных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задач, профессионального и личностного развития.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5. Использовать информационно-коммуникационные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6. Работать в коллективе, обеспечивать его сплочение, э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ффективно общаться с коллегами, руководством.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результат выполнения заданий.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Сам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9. Ориентироваться в условиях частой смены технологий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профессиональной деятельности.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>Решение проблем, оценка рисков, реш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ение нестандартных ситуаций. Принятие на себя ответственности за результат выполнения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lastRenderedPageBreak/>
              <w:t xml:space="preserve">заданий. 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средствами академического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рисунка и живописи.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Владение законами и средствами построения художественной формы.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1.3. Проводить работу по целевому сбору, анализу, обобще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нию и применению подготовительного материала.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ПК 1.5. Владеть различными приемами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AFB">
        <w:trPr>
          <w:trHeight w:val="1265"/>
        </w:trPr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34AFB" w:rsidRDefault="00134AF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34AFB" w:rsidRDefault="005A4809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ПК, имеет практический опыт, умения и знания. </w:t>
      </w:r>
    </w:p>
    <w:p w:rsidR="00134AFB" w:rsidRDefault="00134AFB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4AFB" w:rsidRDefault="005A4809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_______(_________________________)</w:t>
      </w:r>
      <w:proofErr w:type="gramEnd"/>
    </w:p>
    <w:p w:rsidR="00134AFB" w:rsidRDefault="00134AFB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4AFB" w:rsidRDefault="00134AF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4AFB" w:rsidRDefault="00134AF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4AFB" w:rsidRDefault="005A480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134AFB" w:rsidRDefault="005A4809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134AFB" w:rsidRDefault="00134AFB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134AFB" w:rsidRDefault="005A4809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«____»___________________20___г.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</w:t>
      </w:r>
      <w:r>
        <w:rPr>
          <w:rFonts w:ascii="Times New Roman" w:eastAsia="Times New Roman" w:hAnsi="Times New Roman" w:cs="Times New Roman"/>
          <w:sz w:val="28"/>
          <w:szCs w:val="28"/>
        </w:rPr>
        <w:t>работе студента (технические навыки, охват работы, качество, активность, дисциплина и т.д.)</w:t>
      </w:r>
    </w:p>
    <w:p w:rsidR="00134AFB" w:rsidRDefault="005A4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134AFB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курса___группы</w:t>
      </w:r>
      <w:proofErr w:type="spellEnd"/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134AFB" w:rsidRDefault="00134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134AFB">
        <w:tc>
          <w:tcPr>
            <w:tcW w:w="4188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4188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134AFB">
        <w:tc>
          <w:tcPr>
            <w:tcW w:w="418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AF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09" w:rsidRDefault="005A4809">
      <w:pPr>
        <w:spacing w:line="240" w:lineRule="auto"/>
      </w:pPr>
      <w:r>
        <w:separator/>
      </w:r>
    </w:p>
  </w:endnote>
  <w:endnote w:type="continuationSeparator" w:id="0">
    <w:p w:rsidR="005A4809" w:rsidRDefault="005A4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134AFB" w:rsidRDefault="005A480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2E57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4AFB" w:rsidRDefault="00134A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09" w:rsidRDefault="005A4809">
      <w:pPr>
        <w:spacing w:after="0"/>
      </w:pPr>
      <w:r>
        <w:separator/>
      </w:r>
    </w:p>
  </w:footnote>
  <w:footnote w:type="continuationSeparator" w:id="0">
    <w:p w:rsidR="005A4809" w:rsidRDefault="005A48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50E44"/>
    <w:rsid w:val="00082E57"/>
    <w:rsid w:val="00085394"/>
    <w:rsid w:val="000B2157"/>
    <w:rsid w:val="000E0D61"/>
    <w:rsid w:val="000E41D4"/>
    <w:rsid w:val="001057A9"/>
    <w:rsid w:val="001307A8"/>
    <w:rsid w:val="00134AFB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E70A7"/>
    <w:rsid w:val="001F658B"/>
    <w:rsid w:val="0028394E"/>
    <w:rsid w:val="002B7FB2"/>
    <w:rsid w:val="002C5969"/>
    <w:rsid w:val="002D2B1F"/>
    <w:rsid w:val="002F1832"/>
    <w:rsid w:val="00331D66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4809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75DE8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5B03"/>
    <w:rsid w:val="00877862"/>
    <w:rsid w:val="008D1C21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E04B7"/>
    <w:rsid w:val="00AE15A3"/>
    <w:rsid w:val="00B25154"/>
    <w:rsid w:val="00B3440C"/>
    <w:rsid w:val="00B56E06"/>
    <w:rsid w:val="00B5706E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2F4D"/>
    <w:rsid w:val="00FD38B3"/>
    <w:rsid w:val="00FE4F55"/>
    <w:rsid w:val="12AB0224"/>
    <w:rsid w:val="3C0D7D29"/>
    <w:rsid w:val="6145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59B9-C55E-43B6-A9E6-ED638ABE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5451</Words>
  <Characters>31072</Characters>
  <Application>Microsoft Office Word</Application>
  <DocSecurity>0</DocSecurity>
  <Lines>258</Lines>
  <Paragraphs>72</Paragraphs>
  <ScaleCrop>false</ScaleCrop>
  <Company/>
  <LinksUpToDate>false</LinksUpToDate>
  <CharactersWithSpaces>36451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4</cp:revision>
  <cp:lastPrinted>2018-09-20T13:53:00Z</cp:lastPrinted>
  <dcterms:created xsi:type="dcterms:W3CDTF">2022-04-20T11:57:00Z</dcterms:created>
  <dcterms:modified xsi:type="dcterms:W3CDTF">2024-09-11T09:47:00Z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42765E0694B14B0CA53A8055032154AE_12</vt:lpwstr>
  </property>
</Properties>
</file>