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DE" w:rsidRDefault="00B461DE" w:rsidP="00B461DE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B461DE" w:rsidRDefault="00B461DE" w:rsidP="00B461DE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B461DE" w:rsidRDefault="00B461DE" w:rsidP="00B461DE">
      <w:pPr>
        <w:jc w:val="right"/>
      </w:pPr>
      <w:r w:rsidRPr="002767FF">
        <w:rPr>
          <w:rFonts w:ascii="Times New Roman" w:eastAsia="Calibri" w:hAnsi="Times New Roman"/>
          <w:sz w:val="22"/>
          <w:szCs w:val="22"/>
        </w:rPr>
        <w:t>54.02.05 Живопись (по виду: Станковая живопись)</w:t>
      </w:r>
      <w:r w:rsidRPr="00BB28C3">
        <w:t xml:space="preserve"> </w:t>
      </w:r>
    </w:p>
    <w:p w:rsidR="00B461DE" w:rsidRPr="002767FF" w:rsidRDefault="00B461DE" w:rsidP="00B461DE">
      <w:pPr>
        <w:jc w:val="right"/>
        <w:rPr>
          <w:rFonts w:ascii="Times New Roman" w:eastAsia="Calibri" w:hAnsi="Times New Roman"/>
          <w:sz w:val="22"/>
          <w:szCs w:val="22"/>
        </w:rPr>
      </w:pPr>
      <w:r w:rsidRPr="00BB28C3">
        <w:rPr>
          <w:rFonts w:ascii="Times New Roman" w:eastAsia="Calibri" w:hAnsi="Times New Roman"/>
          <w:sz w:val="22"/>
          <w:szCs w:val="22"/>
        </w:rPr>
        <w:t>по объекту профессиональной деятельности произведения иконописи</w:t>
      </w:r>
      <w:r w:rsidRPr="002767FF">
        <w:rPr>
          <w:rFonts w:ascii="Times New Roman" w:eastAsia="Calibri" w:hAnsi="Times New Roman"/>
          <w:sz w:val="22"/>
          <w:szCs w:val="22"/>
        </w:rPr>
        <w:t>,</w:t>
      </w:r>
    </w:p>
    <w:p w:rsidR="00B461DE" w:rsidRDefault="00B461DE" w:rsidP="00B461DE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  <w:sz w:val="22"/>
          <w:szCs w:val="22"/>
        </w:rPr>
      </w:pPr>
      <w:r w:rsidRPr="005B4022">
        <w:rPr>
          <w:rFonts w:ascii="Times New Roman" w:eastAsia="Calibri" w:hAnsi="Times New Roman"/>
          <w:sz w:val="22"/>
          <w:szCs w:val="22"/>
        </w:rPr>
        <w:t>утвержденной приказом директора № 116 от 01.09.2025</w:t>
      </w:r>
    </w:p>
    <w:p w:rsidR="00B461DE" w:rsidRDefault="00B461DE" w:rsidP="00B461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</w:rPr>
      </w:pPr>
    </w:p>
    <w:p w:rsidR="00B461DE" w:rsidRDefault="00B461DE" w:rsidP="00B46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междисциплинарных курсов, </w:t>
      </w:r>
    </w:p>
    <w:p w:rsidR="00B461DE" w:rsidRDefault="00B461DE" w:rsidP="00B46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обязательной части циклов </w:t>
      </w:r>
    </w:p>
    <w:p w:rsidR="00B461DE" w:rsidRDefault="00B461DE" w:rsidP="00B46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ФГОС СПО по специальности </w:t>
      </w:r>
      <w:r>
        <w:rPr>
          <w:rFonts w:ascii="Times New Roman" w:hAnsi="Times New Roman"/>
          <w:b/>
          <w:sz w:val="28"/>
          <w:szCs w:val="28"/>
        </w:rPr>
        <w:br/>
        <w:t>54.02.05 Живопись (по виду: Станковая живопись)</w:t>
      </w:r>
      <w:r w:rsidRPr="00BB28C3">
        <w:t xml:space="preserve"> </w:t>
      </w:r>
      <w:r w:rsidRPr="00BB28C3">
        <w:rPr>
          <w:rFonts w:ascii="Times New Roman" w:hAnsi="Times New Roman"/>
          <w:b/>
          <w:sz w:val="28"/>
          <w:szCs w:val="28"/>
        </w:rPr>
        <w:t>по объекту профессиональной деятельности произведения иконописи</w:t>
      </w:r>
    </w:p>
    <w:p w:rsidR="008A3588" w:rsidRPr="007C0D0E" w:rsidRDefault="008A3588" w:rsidP="002266D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</w:rPr>
      </w:pP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ОД.01.01 Иностранный язык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ОД.01.02 Обществознание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ОД.01.03 Математика и информатика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ОД.01.04 Естествознание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ОД.01.05 География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ОД.01.06 Физическая культура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ОД.01.07 Основы безопасности и защиты Родины 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ОД.01.08 Русский язык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ОД.01.09 Литература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ОД.01.10 Астрономия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ОД.01.11 Индивидуальный проект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ОД.02.01 История мировой культуры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ОД.02.02 История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ОД.02.03 История искусств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ОД.02.04 Черчение и перспектива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ОД.02.05 Пластическая анатомия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ОД.02.06 Информационные технологии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ОГСЭ.01 Основы философии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ОГСЭ.02 История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ОГСЭ.03 Психология общения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ОГСЭ.04 Иностранный язык </w:t>
      </w:r>
    </w:p>
    <w:p w:rsidR="00B461DE" w:rsidRPr="00B461DE" w:rsidRDefault="00B461DE" w:rsidP="00B461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ОГСЭ.05 Физическая культура </w:t>
      </w:r>
    </w:p>
    <w:p w:rsidR="00B461DE" w:rsidRPr="00B461DE" w:rsidRDefault="00B461DE" w:rsidP="00B461D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ОП.01 Рисунок </w:t>
      </w:r>
    </w:p>
    <w:p w:rsidR="00B461DE" w:rsidRPr="00B461DE" w:rsidRDefault="00B461DE" w:rsidP="00B461D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ОП.02 Живопись </w:t>
      </w:r>
    </w:p>
    <w:p w:rsidR="00B461DE" w:rsidRPr="00B461DE" w:rsidRDefault="00B461DE" w:rsidP="00B461D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ОП.03 Цветоведение </w:t>
      </w:r>
    </w:p>
    <w:p w:rsidR="00B461DE" w:rsidRDefault="00B461DE" w:rsidP="00B461D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 xml:space="preserve">ОП.04 Безопасность жизнедеятельности 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ОП.0</w:t>
      </w:r>
      <w:r>
        <w:rPr>
          <w:rFonts w:ascii="Times New Roman" w:hAnsi="Times New Roman"/>
        </w:rPr>
        <w:t>5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Теория и история церковного искусства (ОП 05)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ОП.0</w:t>
      </w:r>
      <w:r>
        <w:rPr>
          <w:rFonts w:ascii="Times New Roman" w:hAnsi="Times New Roman"/>
        </w:rPr>
        <w:t>6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Техника иконы (ОП 06)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ОП.0</w:t>
      </w:r>
      <w:r>
        <w:rPr>
          <w:rFonts w:ascii="Times New Roman" w:hAnsi="Times New Roman"/>
        </w:rPr>
        <w:t>7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Иконография (ОП07)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ОП.0</w:t>
      </w:r>
      <w:r>
        <w:rPr>
          <w:rFonts w:ascii="Times New Roman" w:hAnsi="Times New Roman"/>
        </w:rPr>
        <w:t>8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Иконописание (ОП 08)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ОП.0</w:t>
      </w:r>
      <w:r>
        <w:rPr>
          <w:rFonts w:ascii="Times New Roman" w:hAnsi="Times New Roman"/>
        </w:rPr>
        <w:t>9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Основы стенописи (ОП 09)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B461DE">
        <w:rPr>
          <w:rFonts w:ascii="Times New Roman" w:hAnsi="Times New Roman"/>
        </w:rPr>
        <w:t>ОП.</w:t>
      </w:r>
      <w:r>
        <w:rPr>
          <w:rFonts w:ascii="Times New Roman" w:hAnsi="Times New Roman"/>
        </w:rPr>
        <w:t>10</w:t>
      </w:r>
      <w:r w:rsidRPr="00B461DE"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Основы реставрации (ОП 10)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ПМ 01 Творческая и исполнительская  деятельность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МДК.01.01</w:t>
      </w:r>
      <w:r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Композиция и анализ произведений изобразительного искусства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УП.01</w:t>
      </w:r>
      <w:r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Учебная практика (работа с натуры на открытом воздухе (пленэр)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УП.02</w:t>
      </w:r>
      <w:r w:rsidRPr="003B6834">
        <w:rPr>
          <w:rFonts w:ascii="Times New Roman" w:hAnsi="Times New Roman"/>
        </w:rPr>
        <w:t>Учебная практика (изучение памятников искусства в других городах)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ПП.01</w:t>
      </w:r>
      <w:r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Производственная практика (по профилю специальности)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ПДП.00</w:t>
      </w:r>
      <w:r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Производственная практика (преддипломная)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 xml:space="preserve">ПМ 02 Педагогическая деятельность </w:t>
      </w:r>
    </w:p>
    <w:p w:rsid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МДК.02.01 </w:t>
      </w:r>
      <w:r w:rsidRPr="003B6834">
        <w:rPr>
          <w:rFonts w:ascii="Times New Roman" w:hAnsi="Times New Roman"/>
        </w:rPr>
        <w:t>Педагогические основы преподавания творческих дисциплин</w:t>
      </w:r>
    </w:p>
    <w:p w:rsid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lastRenderedPageBreak/>
        <w:t>МДК.02.02</w:t>
      </w:r>
      <w:r w:rsidRPr="003B6834">
        <w:rPr>
          <w:rFonts w:ascii="Times New Roman" w:hAnsi="Times New Roman"/>
        </w:rPr>
        <w:tab/>
        <w:t>Учебно-методическое обеспечение     учебного процесса</w:t>
      </w:r>
    </w:p>
    <w:p w:rsidR="003B6834" w:rsidRPr="003B6834" w:rsidRDefault="003B6834" w:rsidP="003B683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B6834">
        <w:rPr>
          <w:rFonts w:ascii="Times New Roman" w:hAnsi="Times New Roman"/>
        </w:rPr>
        <w:t>ПП.02</w:t>
      </w:r>
      <w:r>
        <w:rPr>
          <w:rFonts w:ascii="Times New Roman" w:hAnsi="Times New Roman"/>
        </w:rPr>
        <w:t xml:space="preserve"> </w:t>
      </w:r>
      <w:r w:rsidRPr="003B6834">
        <w:rPr>
          <w:rFonts w:ascii="Times New Roman" w:hAnsi="Times New Roman"/>
        </w:rPr>
        <w:t>Производственная практика (педагогическая)</w:t>
      </w:r>
    </w:p>
    <w:p w:rsidR="00940F51" w:rsidRDefault="00940F51"/>
    <w:p w:rsidR="00940F51" w:rsidRDefault="00940F51" w:rsidP="00940F51"/>
    <w:p w:rsidR="007C0D0E" w:rsidRDefault="007C0D0E" w:rsidP="00940F51"/>
    <w:p w:rsidR="00940F51" w:rsidRPr="008A3588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940F51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2266D9" w:rsidRDefault="00940F51" w:rsidP="002266D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40F51" w:rsidRPr="008A02CE" w:rsidRDefault="00940F51" w:rsidP="00940F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40F51" w:rsidRPr="00FB5360" w:rsidRDefault="00940F51" w:rsidP="00940F51">
      <w:pPr>
        <w:rPr>
          <w:rFonts w:ascii="Times New Roman" w:hAnsi="Times New Roman"/>
          <w:sz w:val="28"/>
          <w:szCs w:val="28"/>
        </w:rPr>
      </w:pPr>
    </w:p>
    <w:p w:rsidR="00940F51" w:rsidRPr="00FB5360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3B6834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рассказать о с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знать: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нормы речевого этикета, принятые в стране изучаемого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B1697F">
      <w:pPr>
        <w:ind w:firstLine="426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D7429" w:rsidRDefault="008D742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940F51" w:rsidRPr="00FB5360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61DE" w:rsidRDefault="00B461DE" w:rsidP="00B461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B461DE" w:rsidRDefault="00B461DE" w:rsidP="00B461DE">
      <w:pPr>
        <w:rPr>
          <w:bCs/>
          <w:sz w:val="28"/>
          <w:szCs w:val="28"/>
        </w:rPr>
      </w:pPr>
    </w:p>
    <w:p w:rsidR="00B461DE" w:rsidRDefault="00B461DE" w:rsidP="004943E4">
      <w:pPr>
        <w:numPr>
          <w:ilvl w:val="0"/>
          <w:numId w:val="67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B461DE" w:rsidRDefault="00B461DE" w:rsidP="004943E4">
      <w:pPr>
        <w:numPr>
          <w:ilvl w:val="0"/>
          <w:numId w:val="67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11 кл.: учебник для общеобраз. организаций: базовый уровень /О.В.Афанасьева и др.-10-е изд.-М.: Просвещение, 2021.</w:t>
      </w:r>
    </w:p>
    <w:p w:rsidR="00B461DE" w:rsidRDefault="00B461DE" w:rsidP="004943E4">
      <w:pPr>
        <w:numPr>
          <w:ilvl w:val="0"/>
          <w:numId w:val="67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язык. Учебное пособие для СПО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Агабекян И.П.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– 4е изд. - Ростов н/Д, «Феникс», 2020</w:t>
      </w:r>
    </w:p>
    <w:p w:rsidR="00B461DE" w:rsidRDefault="00B461DE" w:rsidP="004943E4">
      <w:pPr>
        <w:numPr>
          <w:ilvl w:val="0"/>
          <w:numId w:val="67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Spoken</w:t>
      </w:r>
      <w:r w:rsidRPr="004876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Enqlish</w:t>
      </w:r>
      <w:r w:rsidRPr="004876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Пособие для разговорной речи</w:t>
      </w:r>
      <w:r>
        <w:rPr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Голицынский</w:t>
      </w:r>
      <w:r w:rsidRPr="004876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4876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48766F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2-е изд., испр. - СПб: «Каро»,2019</w:t>
      </w:r>
    </w:p>
    <w:p w:rsidR="00B461DE" w:rsidRDefault="00B461DE" w:rsidP="00B461DE">
      <w:pPr>
        <w:tabs>
          <w:tab w:val="left" w:pos="6720"/>
        </w:tabs>
        <w:rPr>
          <w:rFonts w:ascii="Times New Roman" w:hAnsi="Times New Roman"/>
          <w:sz w:val="28"/>
          <w:szCs w:val="28"/>
        </w:rPr>
      </w:pPr>
    </w:p>
    <w:p w:rsidR="00B461DE" w:rsidRDefault="00B461DE" w:rsidP="00B461DE">
      <w:pPr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Беляцкая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Домбаян Е.И. Как стать богаче в арт – бизнесе: Английский для художников и галеристов.- М.: Добросвет – 2000.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B461DE" w:rsidRDefault="00B461DE" w:rsidP="004943E4">
      <w:pPr>
        <w:numPr>
          <w:ilvl w:val="0"/>
          <w:numId w:val="68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>
        <w:rPr>
          <w:rFonts w:ascii="Times New Roman" w:hAnsi="Times New Roman"/>
          <w:sz w:val="28"/>
          <w:szCs w:val="28"/>
        </w:rPr>
        <w:t>Express Publishing, 2005.</w:t>
      </w:r>
    </w:p>
    <w:p w:rsidR="000746A4" w:rsidRDefault="000746A4"/>
    <w:p w:rsidR="00B461DE" w:rsidRDefault="00B461DE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461DE" w:rsidRDefault="00B461DE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461DE" w:rsidRDefault="00B461DE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rPr>
          <w:rFonts w:ascii="Times New Roman" w:hAnsi="Times New Roman"/>
          <w:sz w:val="28"/>
          <w:szCs w:val="28"/>
        </w:rPr>
      </w:pPr>
    </w:p>
    <w:p w:rsidR="003B5E5A" w:rsidRPr="00FB5360" w:rsidRDefault="003B5E5A" w:rsidP="004943E4">
      <w:pPr>
        <w:pStyle w:val="a3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Default="003B5E5A" w:rsidP="003B5E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E5A" w:rsidRPr="007065E8" w:rsidRDefault="003B5E5A" w:rsidP="004943E4">
      <w:pPr>
        <w:pStyle w:val="a3"/>
        <w:numPr>
          <w:ilvl w:val="0"/>
          <w:numId w:val="17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lastRenderedPageBreak/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E5A" w:rsidRPr="007065E8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3B5E5A" w:rsidRPr="007065E8" w:rsidRDefault="003B5E5A" w:rsidP="003B5E5A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3B5E5A" w:rsidRPr="007065E8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D58C1">
        <w:rPr>
          <w:rFonts w:ascii="Times New Roman" w:hAnsi="Times New Roman"/>
          <w:sz w:val="28"/>
        </w:rPr>
        <w:t>максимальной учебной нагрузки обучающегося 60 часов, в том числе: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обязательной аудиторной учебной нагрузки обучающегося 40 часов;</w:t>
      </w:r>
    </w:p>
    <w:p w:rsidR="008D7429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самостоятельной работы обучающегося 20 часов.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3B5E5A" w:rsidRPr="00944E80" w:rsidRDefault="003B5E5A" w:rsidP="003B5E5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B461DE" w:rsidRDefault="003B5E5A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 w:rsidRPr="00A5242F">
        <w:rPr>
          <w:rFonts w:ascii="Times New Roman" w:hAnsi="Times New Roman"/>
          <w:b/>
          <w:sz w:val="28"/>
        </w:rPr>
        <w:t xml:space="preserve">          </w:t>
      </w:r>
      <w:r w:rsidR="00B461DE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B461DE" w:rsidRDefault="00B461DE" w:rsidP="004943E4">
      <w:pPr>
        <w:numPr>
          <w:ilvl w:val="0"/>
          <w:numId w:val="69"/>
        </w:numPr>
        <w:tabs>
          <w:tab w:val="left" w:pos="6720"/>
        </w:tabs>
        <w:ind w:firstLineChars="343" w:firstLine="9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 w:rsidR="00B461DE" w:rsidRDefault="00B461DE" w:rsidP="00B461DE">
      <w:pPr>
        <w:tabs>
          <w:tab w:val="left" w:pos="6720"/>
        </w:tabs>
        <w:ind w:firstLineChars="343" w:firstLine="964"/>
        <w:rPr>
          <w:rFonts w:ascii="Times New Roman" w:hAnsi="Times New Roman"/>
          <w:b/>
          <w:sz w:val="28"/>
          <w:szCs w:val="28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9 кл. – М., 2005.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  <w:tab w:val="left" w:pos="108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учеб. пособие для УСПО). – Ростов н/Д, 2006.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 (9 кл.). – М., 2007.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B461DE" w:rsidRDefault="00B461DE" w:rsidP="004943E4">
      <w:pPr>
        <w:numPr>
          <w:ilvl w:val="0"/>
          <w:numId w:val="70"/>
        </w:numPr>
        <w:tabs>
          <w:tab w:val="clear" w:pos="720"/>
          <w:tab w:val="left" w:pos="360"/>
          <w:tab w:val="left" w:pos="993"/>
        </w:tabs>
        <w:ind w:left="0" w:firstLineChars="343" w:firstLine="9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B461DE" w:rsidRDefault="00B461DE" w:rsidP="00B461DE">
      <w:pPr>
        <w:tabs>
          <w:tab w:val="left" w:pos="993"/>
        </w:tabs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</w:p>
    <w:p w:rsidR="00B461DE" w:rsidRDefault="00B461DE" w:rsidP="00B461DE">
      <w:pPr>
        <w:ind w:firstLineChars="343" w:firstLine="9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8" w:history="1">
        <w:r>
          <w:rPr>
            <w:rStyle w:val="a7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9" w:history="1">
        <w:r>
          <w:rPr>
            <w:rStyle w:val="a7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0" w:history="1">
        <w:r>
          <w:rPr>
            <w:rStyle w:val="a7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461DE" w:rsidRDefault="00B461DE" w:rsidP="00B461DE">
      <w:pPr>
        <w:ind w:firstLineChars="343" w:firstLine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Учительский портал, </w:t>
      </w:r>
      <w:hyperlink r:id="rId11" w:history="1">
        <w:r>
          <w:rPr>
            <w:rStyle w:val="a7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B461DE" w:rsidRDefault="00B461DE" w:rsidP="00B461DE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8D7429" w:rsidRDefault="008D7429" w:rsidP="00B461DE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8A3588" w:rsidRDefault="003B5E5A" w:rsidP="003B5E5A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lastRenderedPageBreak/>
        <w:t xml:space="preserve">наглядно представлять числовые показатели и динамику их изменения с помощью программ деловой графики;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тематический материал курса;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</w:p>
    <w:p w:rsidR="003B5E5A" w:rsidRPr="008D7429" w:rsidRDefault="003B5E5A" w:rsidP="008D74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461DE" w:rsidRDefault="00B461DE" w:rsidP="00B461DE">
      <w:pPr>
        <w:numPr>
          <w:ilvl w:val="0"/>
          <w:numId w:val="4"/>
        </w:numPr>
        <w:ind w:left="10" w:firstLine="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461DE" w:rsidRDefault="00B461DE" w:rsidP="00B461DE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 Обобщение изученного материала по алгебре и геометрии за курс основной школы.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Корни, степени, логарифмы.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Прямые и плоскости в пространстве.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4. Комбинаторика. 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Координаты и векторы.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Основы тригонометрии.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7. Функции, их свойства и графики.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8. Информация, информационные процессы, представление информации.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Программное обеспечение информационных технологий.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10. Состав и работа компьютерной системы.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11. Геометрические тела. 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12. Тригонометрические функции.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13. Начала математического анализа.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14. Измерения в геометрии.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15. Теория вероятностей.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16. Уравнения и неравенства.</w:t>
      </w:r>
    </w:p>
    <w:p w:rsidR="00B461DE" w:rsidRDefault="00B461DE" w:rsidP="00B461DE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17. Основы среды MicrosoftWindows.</w:t>
      </w:r>
    </w:p>
    <w:p w:rsidR="00B461DE" w:rsidRDefault="00B461DE" w:rsidP="00B461DE">
      <w:pPr>
        <w:jc w:val="both"/>
        <w:rPr>
          <w:rFonts w:ascii="Times New Roman" w:hAnsi="Times New Roman"/>
          <w:sz w:val="28"/>
          <w:szCs w:val="28"/>
        </w:rPr>
      </w:pPr>
    </w:p>
    <w:p w:rsidR="00B461DE" w:rsidRDefault="00B461DE" w:rsidP="00B461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B461DE" w:rsidRDefault="00B461DE" w:rsidP="00B461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Основные источники:</w:t>
      </w: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Электронные издания: </w:t>
      </w:r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Информатика для гуманитариев : учебник и практикум для среднего профессионального образования / Г. Е. Кедрова [и др.] ; под редакцией Г. Е. Кедровой. — Москва : Издательство Юрайт, 2022. — 439 с. — (Профессиональное образование). — ISBN 978-5-534-10244-4. — Текст : электронный // Образовательная платформа Юрайт [сайт]. — URL: </w:t>
      </w:r>
      <w:hyperlink r:id="rId12" w:history="1">
        <w:r>
          <w:rPr>
            <w:rStyle w:val="a7"/>
            <w:sz w:val="28"/>
            <w:szCs w:val="28"/>
          </w:rPr>
          <w:t>https://www.urait.ru/bcode/495204</w:t>
        </w:r>
      </w:hyperlink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Лопатин, В. М. Информатика : учебник для спо / В. М. Лопатин, С. С. Кумков. — Санкт-Петербург : Лань, 2021. — 216 с. — ISBN 978-5-8114-7991-7. — Текст : электронный // Лань : электронно-библиотечная система. — URL: </w:t>
      </w:r>
      <w:hyperlink r:id="rId13" w:history="1">
        <w:r>
          <w:rPr>
            <w:rStyle w:val="a7"/>
            <w:sz w:val="28"/>
            <w:szCs w:val="28"/>
          </w:rPr>
          <w:t>https://e.lanbook.com/book/180811</w:t>
        </w:r>
      </w:hyperlink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Образовательная платформа Юрайт [сайт]. — URL: </w:t>
      </w:r>
      <w:hyperlink r:id="rId14" w:history="1">
        <w:r>
          <w:rPr>
            <w:rStyle w:val="a7"/>
            <w:sz w:val="28"/>
            <w:szCs w:val="28"/>
            <w:shd w:val="clear" w:color="auto" w:fill="FFFFFF"/>
          </w:rPr>
          <w:t>https://www.urait.ru/bcode/489612</w:t>
        </w:r>
      </w:hyperlink>
    </w:p>
    <w:p w:rsidR="00B461DE" w:rsidRDefault="00B461DE" w:rsidP="00B461DE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Печатные издания: </w:t>
      </w: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Информатика для гуманитариев : учебник и практикум для СПО / Под ред. Г. Е. Кедровой. — Москва : Издательство Юрайт, 2021. — 439 с.4</w:t>
      </w:r>
    </w:p>
    <w:p w:rsidR="00B461DE" w:rsidRDefault="00B461DE" w:rsidP="00B461DE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 w:rsidR="00B461DE" w:rsidRDefault="00B461DE" w:rsidP="00B461DE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Учебник.-. М.: «Академия», 2019</w:t>
      </w:r>
    </w:p>
    <w:p w:rsidR="00B461DE" w:rsidRDefault="00B461DE" w:rsidP="00B461DE">
      <w:p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</w:p>
    <w:p w:rsidR="00B461DE" w:rsidRDefault="00B461DE" w:rsidP="004943E4">
      <w:pPr>
        <w:numPr>
          <w:ilvl w:val="0"/>
          <w:numId w:val="71"/>
        </w:numPr>
        <w:tabs>
          <w:tab w:val="left" w:pos="6720"/>
        </w:tabs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10 кл.   М.: Просвещение. 1997 г.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Ивлев Б.М. и др. Дидактические материалы по алгебре и началам анализа для 11 кл.   М.: Просвещение. 1998 г.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10 кл.    М.: Просвещение. 1997 г.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Зив Б.Г. Дидактические материалы по геометрии для 11 кл.   М.: Просвещение. 1998 г.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Учебник. М.: Издательский центр «Академия», 2013.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Башмаков М.И. Математика СПО. Задачник.  М.: Издательский центр «Академия», 2013.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Левин В.И. История информационных технологий. М.: «Бином», 2009 </w:t>
      </w:r>
    </w:p>
    <w:p w:rsidR="00B461DE" w:rsidRDefault="00B461DE" w:rsidP="004943E4">
      <w:pPr>
        <w:numPr>
          <w:ilvl w:val="0"/>
          <w:numId w:val="7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Симонович С.В. Общая информатика. М.: «Питер»,  2007 </w:t>
      </w: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B461DE" w:rsidRDefault="00B461DE" w:rsidP="00B46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5" w:history="1">
        <w:r>
          <w:rPr>
            <w:rStyle w:val="a7"/>
            <w:sz w:val="28"/>
            <w:szCs w:val="28"/>
          </w:rPr>
          <w:t>http://lineyka.inf.ua/</w:t>
        </w:r>
      </w:hyperlink>
      <w:r>
        <w:rPr>
          <w:rFonts w:ascii="Times New Roman" w:hAnsi="Times New Roman"/>
          <w:sz w:val="28"/>
          <w:szCs w:val="28"/>
        </w:rPr>
        <w:t xml:space="preserve"> - LINEYKA.INF.UA – МАТЕМАТИЧЕСКИЙ ПОРТАЛ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6" w:history="1">
        <w:r>
          <w:rPr>
            <w:rStyle w:val="a7"/>
            <w:sz w:val="28"/>
            <w:szCs w:val="28"/>
          </w:rPr>
          <w:t>http://www.alleng.ru/edu/math.htm</w:t>
        </w:r>
      </w:hyperlink>
      <w:r>
        <w:rPr>
          <w:rFonts w:ascii="Times New Roman" w:hAnsi="Times New Roman"/>
          <w:sz w:val="28"/>
          <w:szCs w:val="28"/>
        </w:rPr>
        <w:t>. Образовательные ресурсы Интернета – Математика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7" w:history="1">
        <w:r>
          <w:rPr>
            <w:rStyle w:val="a7"/>
            <w:sz w:val="28"/>
            <w:szCs w:val="28"/>
          </w:rPr>
          <w:t>http://www.ict.edu.ru</w:t>
        </w:r>
      </w:hyperlink>
      <w:r>
        <w:rPr>
          <w:rFonts w:ascii="Times New Roman" w:hAnsi="Times New Roman"/>
          <w:sz w:val="28"/>
          <w:szCs w:val="28"/>
        </w:rPr>
        <w:t>. Специализированный портал «Информационно-коммуникационные технологии в образовании»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8" w:history="1">
        <w:r>
          <w:rPr>
            <w:rStyle w:val="a7"/>
            <w:sz w:val="28"/>
            <w:szCs w:val="28"/>
          </w:rPr>
          <w:t>http://kompset.narod.ru/page31.html</w:t>
        </w:r>
      </w:hyperlink>
      <w:r>
        <w:rPr>
          <w:rFonts w:ascii="Times New Roman" w:hAnsi="Times New Roman"/>
          <w:sz w:val="28"/>
          <w:szCs w:val="28"/>
        </w:rPr>
        <w:t xml:space="preserve">  Компьютерные сети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19" w:history="1">
        <w:r>
          <w:rPr>
            <w:rStyle w:val="a7"/>
            <w:sz w:val="28"/>
            <w:szCs w:val="28"/>
          </w:rPr>
          <w:t>http://www.alleng.ru/edu/comp.htm</w:t>
        </w:r>
      </w:hyperlink>
      <w:r>
        <w:rPr>
          <w:rFonts w:ascii="Times New Roman" w:hAnsi="Times New Roman"/>
          <w:sz w:val="28"/>
          <w:szCs w:val="28"/>
        </w:rPr>
        <w:t>. Образовательные ресурсы Интернета – Информатика</w:t>
      </w:r>
    </w:p>
    <w:p w:rsidR="00B461DE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</w:rPr>
      </w:pPr>
      <w:hyperlink r:id="rId20" w:history="1">
        <w:r>
          <w:rPr>
            <w:rStyle w:val="a7"/>
            <w:sz w:val="28"/>
            <w:szCs w:val="28"/>
          </w:rPr>
          <w:t>http://www.metod-kopilka.ru/page-1.html</w:t>
        </w:r>
      </w:hyperlink>
      <w:r>
        <w:rPr>
          <w:rFonts w:ascii="Times New Roman" w:hAnsi="Times New Roman"/>
          <w:sz w:val="28"/>
          <w:szCs w:val="28"/>
        </w:rPr>
        <w:t>. Методическая копилка учителя информатики</w:t>
      </w:r>
    </w:p>
    <w:p w:rsidR="00B461DE" w:rsidRPr="0048766F" w:rsidRDefault="00B461DE" w:rsidP="004943E4">
      <w:pPr>
        <w:numPr>
          <w:ilvl w:val="0"/>
          <w:numId w:val="8"/>
        </w:numPr>
        <w:ind w:left="0" w:firstLineChars="342" w:firstLine="821"/>
        <w:jc w:val="both"/>
        <w:rPr>
          <w:rFonts w:ascii="Times New Roman" w:hAnsi="Times New Roman"/>
          <w:sz w:val="28"/>
          <w:szCs w:val="28"/>
          <w:lang w:val="en-US"/>
        </w:rPr>
      </w:pPr>
      <w:hyperlink r:id="rId21" w:history="1">
        <w:r w:rsidRPr="0048766F">
          <w:rPr>
            <w:rStyle w:val="a7"/>
            <w:sz w:val="28"/>
            <w:szCs w:val="28"/>
            <w:lang w:val="en-US"/>
          </w:rPr>
          <w:t>http://www.oszone.net/61/</w:t>
        </w:r>
      </w:hyperlink>
      <w:r w:rsidRPr="0048766F">
        <w:rPr>
          <w:rFonts w:ascii="Times New Roman" w:hAnsi="Times New Roman"/>
          <w:sz w:val="28"/>
          <w:szCs w:val="28"/>
          <w:lang w:val="en-US"/>
        </w:rPr>
        <w:t xml:space="preserve"> Windows XP</w:t>
      </w: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8D7429" w:rsidRPr="00DB3F9E" w:rsidRDefault="008D7429">
      <w:pPr>
        <w:rPr>
          <w:lang w:val="en-US"/>
        </w:rPr>
      </w:pPr>
    </w:p>
    <w:p w:rsidR="002266D9" w:rsidRPr="00B461DE" w:rsidRDefault="002266D9">
      <w:pPr>
        <w:rPr>
          <w:lang w:val="en-US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4943E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</w:rPr>
      </w:pPr>
    </w:p>
    <w:p w:rsidR="003B5E5A" w:rsidRPr="00C54DA6" w:rsidRDefault="003B5E5A" w:rsidP="004943E4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C54DA6" w:rsidRDefault="003B5E5A" w:rsidP="003B5E5A">
      <w:pPr>
        <w:pStyle w:val="a3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lastRenderedPageBreak/>
        <w:t>знать: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3B5E5A" w:rsidRPr="00C54DA6" w:rsidRDefault="003B5E5A" w:rsidP="004943E4">
      <w:pPr>
        <w:numPr>
          <w:ilvl w:val="0"/>
          <w:numId w:val="11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3B5E5A" w:rsidRPr="00C54DA6" w:rsidRDefault="003B5E5A" w:rsidP="003B5E5A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3B5E5A" w:rsidRPr="00C54DA6" w:rsidRDefault="003B5E5A" w:rsidP="003B5E5A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применять первое начало термодинамики к различным изопроцессам;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3B5E5A" w:rsidRPr="00C54DA6" w:rsidRDefault="003B5E5A" w:rsidP="004943E4">
      <w:pPr>
        <w:numPr>
          <w:ilvl w:val="0"/>
          <w:numId w:val="10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3B5E5A" w:rsidRPr="00C54DA6" w:rsidRDefault="003B5E5A" w:rsidP="003B5E5A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3B5E5A" w:rsidRPr="00C54DA6" w:rsidRDefault="003B5E5A" w:rsidP="004943E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D7429" w:rsidRPr="008D7429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D7429" w:rsidRDefault="008D7429" w:rsidP="003B5E5A">
      <w:pPr>
        <w:ind w:left="360"/>
        <w:rPr>
          <w:rFonts w:ascii="Times New Roman" w:hAnsi="Times New Roman"/>
          <w:sz w:val="28"/>
        </w:rPr>
      </w:pP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Электронные издания:</w:t>
      </w:r>
    </w:p>
    <w:p w:rsidR="00FB607D" w:rsidRDefault="00FB607D" w:rsidP="004943E4">
      <w:pPr>
        <w:numPr>
          <w:ilvl w:val="0"/>
          <w:numId w:val="7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 — ISBN 978-5-534-14131-3. — Текст : электронный // Образовательная платформа Юрайт [сайт]. — URL: </w:t>
      </w:r>
      <w:hyperlink r:id="rId22" w:history="1">
        <w:r>
          <w:rPr>
            <w:rStyle w:val="a7"/>
            <w:sz w:val="28"/>
            <w:szCs w:val="28"/>
          </w:rPr>
          <w:t>https://www.urait.ru/bcode/475571</w:t>
        </w:r>
      </w:hyperlink>
    </w:p>
    <w:p w:rsidR="00FB607D" w:rsidRDefault="00FB607D" w:rsidP="00FB607D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ind w:firstLineChars="342" w:firstLine="961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Печатные издания:</w:t>
      </w:r>
    </w:p>
    <w:p w:rsidR="00FB607D" w:rsidRDefault="00FB607D" w:rsidP="004943E4">
      <w:pPr>
        <w:numPr>
          <w:ilvl w:val="0"/>
          <w:numId w:val="7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FB607D" w:rsidRDefault="00FB607D" w:rsidP="004943E4">
      <w:pPr>
        <w:numPr>
          <w:ilvl w:val="0"/>
          <w:numId w:val="72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Естествознание: учеб. пособие.7-е изд.-Москва: Кнорус, 2020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«Кнорус», 2017</w:t>
      </w: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Т.А. Экология. Человек-экономика-биота-среда. М.: «ЮНИТИ-ДАНА», 2008</w:t>
      </w: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Вернадский В.И. Биосфера и ноосфера. М.: «Айрис-пресс»,  2009 </w:t>
      </w: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Константинов В.М. Экологические основы природопользования. М.: «Академия»,  2010 </w:t>
      </w: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Криксунов Е.А. Экология 10-11 кл. М.: «Дрофа», 2008 </w:t>
      </w:r>
    </w:p>
    <w:p w:rsidR="00FB607D" w:rsidRDefault="00FB607D" w:rsidP="004943E4">
      <w:pPr>
        <w:numPr>
          <w:ilvl w:val="0"/>
          <w:numId w:val="73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tabs>
          <w:tab w:val="left" w:pos="5535"/>
        </w:tabs>
        <w:ind w:firstLineChars="342" w:firstLine="961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Интернет-ресурсы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hyperlink r:id="rId23" w:history="1">
        <w:r>
          <w:rPr>
            <w:rStyle w:val="a7"/>
            <w:sz w:val="28"/>
            <w:szCs w:val="28"/>
          </w:rPr>
          <w:t>http://</w:t>
        </w:r>
        <w:r>
          <w:rPr>
            <w:rStyle w:val="a7"/>
            <w:sz w:val="28"/>
            <w:szCs w:val="28"/>
            <w:lang w:val="en-US"/>
          </w:rPr>
          <w:t>school</w:t>
        </w:r>
        <w:r>
          <w:rPr>
            <w:rStyle w:val="a7"/>
            <w:sz w:val="28"/>
            <w:szCs w:val="28"/>
          </w:rPr>
          <w:t>-</w:t>
        </w:r>
        <w:r>
          <w:rPr>
            <w:rStyle w:val="a7"/>
            <w:sz w:val="28"/>
            <w:szCs w:val="28"/>
            <w:lang w:val="en-US"/>
          </w:rPr>
          <w:t>collection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edu</w:t>
        </w:r>
        <w:r>
          <w:rPr>
            <w:rStyle w:val="a7"/>
            <w:sz w:val="28"/>
            <w:szCs w:val="28"/>
          </w:rPr>
          <w:t>.ru/</w:t>
        </w:r>
      </w:hyperlink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Российский общеобразовательный портал. Форма доступа в Интернете:  </w:t>
      </w:r>
      <w:hyperlink r:id="rId24" w:history="1">
        <w:r>
          <w:rPr>
            <w:rStyle w:val="a7"/>
            <w:sz w:val="28"/>
            <w:szCs w:val="28"/>
            <w:lang w:val="en-US"/>
          </w:rPr>
          <w:t>www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.ru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Справочно-информационный портал Форма доступа в Интернете:.  </w:t>
      </w:r>
      <w:hyperlink r:id="rId25" w:history="1"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gramota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ru</w:t>
        </w:r>
      </w:hyperlink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MyTest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FB607D" w:rsidRDefault="00FB607D" w:rsidP="00FB607D">
      <w:pPr>
        <w:tabs>
          <w:tab w:val="left" w:pos="5535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hyperlink r:id="rId26" w:history="1">
        <w:r>
          <w:rPr>
            <w:rStyle w:val="a7"/>
            <w:sz w:val="28"/>
            <w:szCs w:val="28"/>
          </w:rPr>
          <w:t>http://fcior.edu.ru/</w:t>
        </w:r>
      </w:hyperlink>
    </w:p>
    <w:p w:rsidR="00940F51" w:rsidRPr="003B5E5A" w:rsidRDefault="00940F51"/>
    <w:p w:rsidR="00940F51" w:rsidRPr="003B5E5A" w:rsidRDefault="00940F51"/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Pr="003B5E5A" w:rsidRDefault="008D7429" w:rsidP="003B5E5A">
      <w:pPr>
        <w:jc w:val="center"/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4943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4943E4">
      <w:pPr>
        <w:pStyle w:val="a3"/>
        <w:numPr>
          <w:ilvl w:val="0"/>
          <w:numId w:val="12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 w:rsidRPr="001F24D7"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lastRenderedPageBreak/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3B5E5A" w:rsidRPr="008D7429" w:rsidRDefault="003B5E5A" w:rsidP="004943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3B5E5A" w:rsidRPr="001F24D7" w:rsidRDefault="003B5E5A" w:rsidP="004943E4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FB607D" w:rsidRDefault="00FB607D" w:rsidP="00FB607D">
      <w:pPr>
        <w:pStyle w:val="a3"/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1. Введение 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 Источники географической информации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3. Политическая карта мира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4. География населения мира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5. География мировых природных ресурсов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6. География мирового хозяйства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7. 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Регионы и страны мира</w:t>
      </w:r>
    </w:p>
    <w:p w:rsidR="00FB607D" w:rsidRDefault="00FB607D" w:rsidP="00FB607D">
      <w:pPr>
        <w:ind w:firstLineChars="342" w:firstLine="947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Раздел 8. Россия в современном мире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9. Географические аспекты современных глобальных проблем человечества</w:t>
      </w:r>
    </w:p>
    <w:p w:rsidR="00FB607D" w:rsidRDefault="00FB607D" w:rsidP="004943E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FB607D" w:rsidRDefault="00FB607D" w:rsidP="00FB607D">
      <w:pPr>
        <w:pStyle w:val="a3"/>
        <w:tabs>
          <w:tab w:val="left" w:pos="0"/>
        </w:tabs>
        <w:ind w:left="0" w:firstLineChars="342" w:firstLine="961"/>
        <w:jc w:val="both"/>
        <w:rPr>
          <w:rFonts w:ascii="Times New Roman" w:hAnsi="Times New Roman"/>
          <w:b/>
          <w:sz w:val="28"/>
        </w:rPr>
      </w:pPr>
    </w:p>
    <w:p w:rsidR="00FB607D" w:rsidRDefault="00FB607D" w:rsidP="00FB607D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FB607D" w:rsidRDefault="00FB607D" w:rsidP="004943E4">
      <w:pPr>
        <w:numPr>
          <w:ilvl w:val="0"/>
          <w:numId w:val="74"/>
        </w:numPr>
        <w:tabs>
          <w:tab w:val="left" w:pos="0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FB607D" w:rsidRDefault="00FB607D" w:rsidP="00FB607D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Географическая картина мира. Ярославль, 1993, 1995, 1996.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Максаковский В. П. Экономическая и социальная география мира. 10кл. М.: Просвещение, 2009-2011.</w:t>
      </w:r>
    </w:p>
    <w:p w:rsidR="00FB607D" w:rsidRDefault="00FB607D" w:rsidP="004943E4">
      <w:pPr>
        <w:numPr>
          <w:ilvl w:val="0"/>
          <w:numId w:val="75"/>
        </w:numPr>
        <w:tabs>
          <w:tab w:val="left" w:pos="0"/>
        </w:tabs>
        <w:ind w:left="0"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FB607D" w:rsidRDefault="00FB607D" w:rsidP="00FB607D">
      <w:pPr>
        <w:tabs>
          <w:tab w:val="left" w:pos="0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Пособия:</w:t>
      </w:r>
    </w:p>
    <w:p w:rsidR="00FB607D" w:rsidRDefault="00FB607D" w:rsidP="00FB607D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 Атлас «География 10 класс. Современный мир», Изд-во «Просвещение», 2014г.</w:t>
      </w:r>
    </w:p>
    <w:p w:rsidR="00FB607D" w:rsidRDefault="00FB607D" w:rsidP="00FB607D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 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 w:rsidR="00FB607D" w:rsidRDefault="00FB607D" w:rsidP="00FB607D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 Контурные карты «География 10 класс. Современный мир», Изд-во «Просвещение», 2014 г.</w:t>
      </w:r>
    </w:p>
    <w:p w:rsidR="00FB607D" w:rsidRDefault="00FB607D" w:rsidP="00FB607D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 Кузнецов А. П. География. Население и хозяйство мира. 10 кл. Методическое пособие. – М.6 Дрофа, 1999.</w:t>
      </w:r>
    </w:p>
    <w:p w:rsidR="00FB607D" w:rsidRDefault="00FB607D" w:rsidP="00FB607D">
      <w:pPr>
        <w:tabs>
          <w:tab w:val="left" w:pos="0"/>
        </w:tabs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  Симагин Ю. А., Сиротин В. И. Экономическая и социальная география мира. Тестовые работы для проведения текущего контроля по географии. 10 кл. – М.: СпортАкадемПресс, 2001.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 Сиротин В. И. Практические работы по географии и методика их выполнения. 6-10 кл. – М.: АРКТИ, 1997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  Программно-методические материалы. География. 10-11 кл. – М.6 дрофа, 2004.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  Пятунин В. Б. Контрольные и проверочные работы по географии. 6-10 кл. – М.: Дрофа, 1999.</w:t>
      </w:r>
    </w:p>
    <w:p w:rsidR="008A3588" w:rsidRPr="003B5E5A" w:rsidRDefault="008A3588"/>
    <w:p w:rsidR="008A3588" w:rsidRPr="003B5E5A" w:rsidRDefault="008A3588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Физическая культура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4943E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4943E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3B5E5A" w:rsidRPr="008D7429" w:rsidRDefault="003B5E5A" w:rsidP="008D7429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3B5E5A" w:rsidRPr="008D7429" w:rsidRDefault="003B5E5A" w:rsidP="004943E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A0053D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 xml:space="preserve">Основные источники: </w:t>
      </w: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FB607D" w:rsidRDefault="00FB607D" w:rsidP="004943E4">
      <w:pPr>
        <w:numPr>
          <w:ilvl w:val="0"/>
          <w:numId w:val="76"/>
        </w:numPr>
        <w:ind w:left="786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FB607D" w:rsidRDefault="00FB607D" w:rsidP="004943E4">
      <w:pPr>
        <w:numPr>
          <w:ilvl w:val="0"/>
          <w:numId w:val="76"/>
        </w:numPr>
        <w:ind w:left="786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Копейкина, А. Н. Усатов. — 2-е изд. — Москва : Издательство Юрайт, 2020. — 149 с.</w:t>
      </w:r>
    </w:p>
    <w:p w:rsidR="00FB607D" w:rsidRDefault="00FB607D" w:rsidP="00FB607D">
      <w:p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В.И., Зданевич А.А. Физическая культура 10—11 кл. — М., 2005.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 Валеология. — М., 2002. 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FB607D" w:rsidRDefault="00FB607D" w:rsidP="004943E4">
      <w:pPr>
        <w:numPr>
          <w:ilvl w:val="0"/>
          <w:numId w:val="15"/>
        </w:numPr>
        <w:tabs>
          <w:tab w:val="left" w:pos="720"/>
        </w:tabs>
        <w:spacing w:line="276" w:lineRule="auto"/>
        <w:ind w:left="0" w:firstLineChars="342" w:firstLine="95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607D" w:rsidRDefault="00FB607D" w:rsidP="00FB607D">
      <w:pPr>
        <w:spacing w:line="276" w:lineRule="auto"/>
        <w:ind w:firstLineChars="342" w:firstLine="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FB607D" w:rsidRDefault="00FB607D" w:rsidP="00FB607D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FB607D" w:rsidRDefault="00FB607D" w:rsidP="00FB607D">
      <w:pPr>
        <w:spacing w:line="276" w:lineRule="auto"/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FB607D" w:rsidRDefault="00FB607D" w:rsidP="00FB607D">
      <w:pPr>
        <w:spacing w:line="276" w:lineRule="auto"/>
        <w:ind w:firstLineChars="342" w:firstLine="958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FB607D" w:rsidRDefault="00FB607D" w:rsidP="00FB607D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8D7429" w:rsidRDefault="008D7429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</w:t>
      </w:r>
      <w:r w:rsidR="00FB607D" w:rsidRPr="00FB607D">
        <w:rPr>
          <w:rFonts w:ascii="Times New Roman" w:eastAsia="Calibri" w:hAnsi="Times New Roman"/>
          <w:b/>
          <w:i/>
          <w:sz w:val="28"/>
          <w:szCs w:val="28"/>
        </w:rPr>
        <w:t>и защиты Родины»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4943E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4943E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lastRenderedPageBreak/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FB607D" w:rsidRDefault="00FB607D" w:rsidP="00FB607D">
      <w:pPr>
        <w:pStyle w:val="a3"/>
        <w:ind w:left="0"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Безопасность в социуме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 </w:t>
      </w:r>
      <w:r>
        <w:rPr>
          <w:rFonts w:ascii="Times New Roman" w:eastAsia="SimSun" w:hAnsi="Times New Roman"/>
          <w:sz w:val="28"/>
          <w:szCs w:val="28"/>
        </w:rPr>
        <w:t>Основы противодействия экстремизму и терроризму</w:t>
      </w:r>
    </w:p>
    <w:p w:rsidR="00FB607D" w:rsidRDefault="00FB607D" w:rsidP="00FB607D">
      <w:pPr>
        <w:pStyle w:val="a3"/>
        <w:ind w:left="0" w:firstLineChars="342" w:firstLine="958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Раздел 6. </w:t>
      </w:r>
      <w:r>
        <w:rPr>
          <w:rFonts w:ascii="Times New Roman" w:eastAsia="SimSun" w:hAnsi="Times New Roman"/>
          <w:iCs/>
          <w:sz w:val="28"/>
          <w:szCs w:val="28"/>
        </w:rPr>
        <w:t>Основы военной подготовки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E32" w:rsidRDefault="00A11E32" w:rsidP="00A11E32">
      <w:pPr>
        <w:jc w:val="both"/>
        <w:rPr>
          <w:rFonts w:ascii="Times New Roman" w:hAnsi="Times New Roman"/>
          <w:bCs/>
          <w:sz w:val="28"/>
          <w:szCs w:val="28"/>
        </w:rPr>
      </w:pPr>
      <w:r w:rsidRPr="008F4435">
        <w:rPr>
          <w:rFonts w:ascii="Times New Roman" w:hAnsi="Times New Roman"/>
          <w:bCs/>
          <w:sz w:val="28"/>
          <w:szCs w:val="28"/>
        </w:rPr>
        <w:t>Основная литература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B607D" w:rsidRPr="00FB607D" w:rsidRDefault="00FB607D" w:rsidP="00FB607D">
      <w:pPr>
        <w:jc w:val="both"/>
        <w:rPr>
          <w:rFonts w:ascii="Times New Roman" w:hAnsi="Times New Roman"/>
          <w:bCs/>
          <w:sz w:val="28"/>
          <w:szCs w:val="28"/>
        </w:rPr>
      </w:pPr>
      <w:r w:rsidRPr="00FB607D">
        <w:rPr>
          <w:rFonts w:ascii="Times New Roman" w:hAnsi="Times New Roman"/>
          <w:bCs/>
          <w:sz w:val="28"/>
          <w:szCs w:val="28"/>
        </w:rPr>
        <w:t>Основы безопасности жизнедеятельности. Учебник 10 кл. Под ред. Воробьева Ю.Л. – М., 20</w:t>
      </w:r>
      <w:r>
        <w:rPr>
          <w:rFonts w:ascii="Times New Roman" w:hAnsi="Times New Roman"/>
          <w:bCs/>
          <w:sz w:val="28"/>
          <w:szCs w:val="28"/>
        </w:rPr>
        <w:t>2</w:t>
      </w:r>
      <w:r w:rsidRPr="00FB607D">
        <w:rPr>
          <w:rFonts w:ascii="Times New Roman" w:hAnsi="Times New Roman"/>
          <w:bCs/>
          <w:sz w:val="28"/>
          <w:szCs w:val="28"/>
        </w:rPr>
        <w:t>5.</w:t>
      </w:r>
    </w:p>
    <w:p w:rsidR="00FB607D" w:rsidRPr="00FB607D" w:rsidRDefault="00FB607D" w:rsidP="00FB607D">
      <w:pPr>
        <w:jc w:val="both"/>
        <w:rPr>
          <w:rFonts w:ascii="Times New Roman" w:hAnsi="Times New Roman"/>
          <w:bCs/>
          <w:sz w:val="28"/>
          <w:szCs w:val="28"/>
        </w:rPr>
      </w:pPr>
      <w:r w:rsidRPr="00FB607D">
        <w:rPr>
          <w:rFonts w:ascii="Times New Roman" w:hAnsi="Times New Roman"/>
          <w:bCs/>
          <w:sz w:val="28"/>
          <w:szCs w:val="28"/>
        </w:rPr>
        <w:t>Основы безопасности жизнедеятельности. Учебник 11 кл. Под ред. Воробьева Ю.Л. – М., 20</w:t>
      </w:r>
      <w:r>
        <w:rPr>
          <w:rFonts w:ascii="Times New Roman" w:hAnsi="Times New Roman"/>
          <w:bCs/>
          <w:sz w:val="28"/>
          <w:szCs w:val="28"/>
        </w:rPr>
        <w:t>2</w:t>
      </w:r>
      <w:r w:rsidRPr="00FB607D">
        <w:rPr>
          <w:rFonts w:ascii="Times New Roman" w:hAnsi="Times New Roman"/>
          <w:bCs/>
          <w:sz w:val="28"/>
          <w:szCs w:val="28"/>
        </w:rPr>
        <w:t>5.</w:t>
      </w:r>
    </w:p>
    <w:p w:rsidR="00FB607D" w:rsidRPr="00FB607D" w:rsidRDefault="00FB607D" w:rsidP="00FB607D">
      <w:pPr>
        <w:jc w:val="both"/>
        <w:rPr>
          <w:rFonts w:ascii="Times New Roman" w:hAnsi="Times New Roman"/>
          <w:bCs/>
          <w:sz w:val="28"/>
          <w:szCs w:val="28"/>
        </w:rPr>
      </w:pPr>
      <w:r w:rsidRPr="00FB607D">
        <w:rPr>
          <w:rFonts w:ascii="Times New Roman" w:hAnsi="Times New Roman"/>
          <w:bCs/>
          <w:sz w:val="28"/>
          <w:szCs w:val="28"/>
        </w:rPr>
        <w:t>Топоров И.К. Основы безопасности жизнедеятельности. Методические рекомендации. 10—11 кл. – М., 20</w:t>
      </w:r>
      <w:r>
        <w:rPr>
          <w:rFonts w:ascii="Times New Roman" w:hAnsi="Times New Roman"/>
          <w:bCs/>
          <w:sz w:val="28"/>
          <w:szCs w:val="28"/>
        </w:rPr>
        <w:t>2</w:t>
      </w:r>
      <w:r w:rsidRPr="00FB607D">
        <w:rPr>
          <w:rFonts w:ascii="Times New Roman" w:hAnsi="Times New Roman"/>
          <w:bCs/>
          <w:sz w:val="28"/>
          <w:szCs w:val="28"/>
        </w:rPr>
        <w:t>5.</w:t>
      </w:r>
    </w:p>
    <w:p w:rsidR="00A11E32" w:rsidRPr="0088366D" w:rsidRDefault="00A11E32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E32" w:rsidRPr="0088366D" w:rsidRDefault="00A11E32" w:rsidP="00A11E3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FB607D" w:rsidRPr="00895FC2" w:rsidRDefault="00FB607D" w:rsidP="004943E4">
      <w:pPr>
        <w:pStyle w:val="a3"/>
        <w:numPr>
          <w:ilvl w:val="0"/>
          <w:numId w:val="64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5FC2">
        <w:rPr>
          <w:rFonts w:ascii="Times New Roman" w:hAnsi="Times New Roman"/>
          <w:bCs/>
          <w:sz w:val="28"/>
          <w:szCs w:val="28"/>
        </w:rPr>
        <w:t>Косолапова Н.В. Основы безопасности жизнедеятельности :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- 7-е изд., стер. - Москва : Академия, 2020. - 366 с.</w:t>
      </w:r>
    </w:p>
    <w:p w:rsidR="00FB607D" w:rsidRDefault="00FB607D" w:rsidP="004943E4">
      <w:pPr>
        <w:pStyle w:val="a3"/>
        <w:numPr>
          <w:ilvl w:val="0"/>
          <w:numId w:val="64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5FC2">
        <w:rPr>
          <w:rFonts w:ascii="Times New Roman" w:hAnsi="Times New Roman"/>
          <w:bCs/>
          <w:sz w:val="28"/>
          <w:szCs w:val="28"/>
        </w:rPr>
        <w:t xml:space="preserve">Косолапова Н.В. Основы безопасности жизнедеятельности: учебник для образовательных учреждений СПО на базе основного общего образования с </w:t>
      </w:r>
      <w:r w:rsidRPr="00895FC2">
        <w:rPr>
          <w:rFonts w:ascii="Times New Roman" w:hAnsi="Times New Roman"/>
          <w:bCs/>
          <w:sz w:val="28"/>
          <w:szCs w:val="28"/>
        </w:rPr>
        <w:lastRenderedPageBreak/>
        <w:t xml:space="preserve">получением среднего общего образования / Н. В. Косолапова, Н. А. Прокопенко. - 6-е изд., стер. - Москва: Академия, 2019. - 366 с.    </w:t>
      </w:r>
    </w:p>
    <w:p w:rsidR="00A11E32" w:rsidRDefault="00A11E32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10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3B5E5A" w:rsidRPr="003D0902" w:rsidRDefault="003B5E5A" w:rsidP="003B5E5A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B5E5A" w:rsidRPr="003D0902" w:rsidRDefault="003B5E5A" w:rsidP="003B5E5A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B5E5A" w:rsidRDefault="003B5E5A" w:rsidP="003B5E5A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3B5E5A" w:rsidRPr="003D0902" w:rsidRDefault="003B5E5A" w:rsidP="003B5E5A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3B5E5A" w:rsidRPr="003D0902" w:rsidRDefault="003B5E5A" w:rsidP="003B5E5A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B5E5A" w:rsidRPr="003D0902" w:rsidRDefault="003B5E5A" w:rsidP="003B5E5A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3B5E5A" w:rsidRPr="003D0902" w:rsidRDefault="003B5E5A" w:rsidP="003B5E5A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B5E5A" w:rsidRPr="003D0902" w:rsidRDefault="003B5E5A" w:rsidP="003B5E5A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B5E5A" w:rsidRPr="003D0902" w:rsidRDefault="003B5E5A" w:rsidP="003B5E5A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B5E5A" w:rsidRPr="003D0902" w:rsidRDefault="003B5E5A" w:rsidP="003B5E5A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3B5E5A" w:rsidRPr="003D0902" w:rsidRDefault="003B5E5A" w:rsidP="003B5E5A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3B5E5A" w:rsidRPr="003D0902" w:rsidRDefault="003B5E5A" w:rsidP="003B5E5A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3B5E5A" w:rsidRPr="003D0902" w:rsidRDefault="003B5E5A" w:rsidP="003B5E5A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 w:rsidRPr="003D0902"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3B5E5A" w:rsidRPr="003D0902" w:rsidRDefault="003B5E5A" w:rsidP="003B5E5A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Семейный кодекс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3B5E5A" w:rsidRPr="003D0902" w:rsidRDefault="003B5E5A" w:rsidP="003B5E5A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3B5E5A" w:rsidRDefault="003B5E5A"/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Pr="003B5E5A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3B5E5A" w:rsidRPr="003B5E5A" w:rsidRDefault="003B5E5A" w:rsidP="002C16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3B5E5A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B5E5A" w:rsidRPr="003B5E5A" w:rsidSect="00C93570">
          <w:footerReference w:type="even" r:id="rId27"/>
          <w:headerReference w:type="first" r:id="rId28"/>
          <w:footerReference w:type="first" r:id="rId29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приемы информационной переработки текста;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3B5E5A" w:rsidRPr="003B5E5A" w:rsidRDefault="003B5E5A" w:rsidP="003B5E5A"/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1.</w:t>
      </w:r>
      <w:r w:rsidRPr="003B5E5A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2.</w:t>
      </w:r>
      <w:r w:rsidRPr="003B5E5A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3</w:t>
      </w:r>
      <w:r w:rsidRPr="003B5E5A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4</w:t>
      </w:r>
      <w:r w:rsidRPr="003B5E5A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5</w:t>
      </w:r>
      <w:r w:rsidRPr="003B5E5A">
        <w:rPr>
          <w:rFonts w:ascii="Times New Roman" w:hAnsi="Times New Roman"/>
          <w:sz w:val="28"/>
          <w:szCs w:val="28"/>
        </w:rPr>
        <w:tab/>
        <w:t>Морфемика и словообразование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7</w:t>
      </w:r>
      <w:r w:rsidRPr="003B5E5A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Основные источники:</w:t>
      </w:r>
    </w:p>
    <w:p w:rsidR="00FB607D" w:rsidRPr="003B5E5A" w:rsidRDefault="00FB607D" w:rsidP="00FB607D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Е.С., Воителева Т.М. Русский язык. Учебник .Изд.5-е. М: «Академия»,20</w:t>
      </w:r>
      <w:r>
        <w:rPr>
          <w:rFonts w:ascii="Times New Roman" w:hAnsi="Times New Roman"/>
          <w:sz w:val="28"/>
          <w:szCs w:val="28"/>
        </w:rPr>
        <w:t>2</w:t>
      </w:r>
      <w:r w:rsidRPr="003B5E5A">
        <w:rPr>
          <w:rFonts w:ascii="Times New Roman" w:hAnsi="Times New Roman"/>
          <w:sz w:val="28"/>
          <w:szCs w:val="28"/>
        </w:rPr>
        <w:t>4</w:t>
      </w:r>
    </w:p>
    <w:p w:rsidR="00FB607D" w:rsidRPr="003B5E5A" w:rsidRDefault="00FB607D" w:rsidP="00FB607D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FB607D" w:rsidRPr="003B5E5A" w:rsidRDefault="00FB607D" w:rsidP="00FB607D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lastRenderedPageBreak/>
        <w:t>Воителева Т.М. Русский язык. Сборник упражнений. Изд.4-е. М:  «Академия»,20</w:t>
      </w:r>
      <w:r>
        <w:rPr>
          <w:rFonts w:ascii="Times New Roman" w:hAnsi="Times New Roman"/>
          <w:sz w:val="28"/>
          <w:szCs w:val="28"/>
        </w:rPr>
        <w:t>2</w:t>
      </w:r>
      <w:r w:rsidRPr="003B5E5A">
        <w:rPr>
          <w:rFonts w:ascii="Times New Roman" w:hAnsi="Times New Roman"/>
          <w:sz w:val="28"/>
          <w:szCs w:val="28"/>
        </w:rPr>
        <w:t>4</w:t>
      </w:r>
    </w:p>
    <w:p w:rsidR="00A11E32" w:rsidRDefault="00A11E32" w:rsidP="00A11E32">
      <w:pPr>
        <w:contextualSpacing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Е.С., Воителева Т.М. Русский язык. Учебник .Изд.5-е. М: «Академия»,20</w:t>
      </w:r>
      <w:r w:rsidR="00FB607D">
        <w:rPr>
          <w:rFonts w:ascii="Times New Roman" w:hAnsi="Times New Roman"/>
          <w:sz w:val="28"/>
          <w:szCs w:val="28"/>
        </w:rPr>
        <w:t>2</w:t>
      </w:r>
      <w:r w:rsidRPr="003B5E5A">
        <w:rPr>
          <w:rFonts w:ascii="Times New Roman" w:hAnsi="Times New Roman"/>
          <w:sz w:val="28"/>
          <w:szCs w:val="28"/>
        </w:rPr>
        <w:t>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Воителева Т.М. Русский язык. Сборник упражнений. Изд.4-е. М:  «Академия»,20</w:t>
      </w:r>
      <w:r w:rsidR="00FB607D">
        <w:rPr>
          <w:rFonts w:ascii="Times New Roman" w:hAnsi="Times New Roman"/>
          <w:sz w:val="28"/>
          <w:szCs w:val="28"/>
        </w:rPr>
        <w:t>2</w:t>
      </w:r>
      <w:r w:rsidRPr="003B5E5A">
        <w:rPr>
          <w:rFonts w:ascii="Times New Roman" w:hAnsi="Times New Roman"/>
          <w:sz w:val="28"/>
          <w:szCs w:val="28"/>
        </w:rPr>
        <w:t>4</w:t>
      </w:r>
    </w:p>
    <w:p w:rsidR="00FB607D" w:rsidRPr="003B5E5A" w:rsidRDefault="00FB607D" w:rsidP="00FB6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Словари: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Новинская Н.И. Орфографический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Шаповалова О.А. Этимологический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E13640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8A02CE" w:rsidRDefault="003B5E5A" w:rsidP="004943E4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2F682F" w:rsidRDefault="003B5E5A" w:rsidP="004943E4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систематизация и использование необходимой информации, в том числе в сети Интернет.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3B5E5A" w:rsidRPr="00904094" w:rsidRDefault="003B5E5A" w:rsidP="003B5E5A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E5A" w:rsidRDefault="008D7429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5E5A" w:rsidRPr="0090409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DB3F9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3B5E5A" w:rsidRPr="006000E7" w:rsidRDefault="003B5E5A" w:rsidP="003B5E5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Литература:  учеб. для студ. учреждений СПО : в 2-х ч. Ч. 1 / Под. ред. Г.А.Обернихиной. — 4-е изд., стер. — Москва: Издательский центр "Академия", 202</w:t>
      </w:r>
      <w:r w:rsidR="00CC74B1">
        <w:rPr>
          <w:rFonts w:ascii="Times New Roman" w:hAnsi="Times New Roman"/>
          <w:sz w:val="28"/>
          <w:szCs w:val="28"/>
        </w:rPr>
        <w:t>4</w:t>
      </w:r>
      <w:r w:rsidRPr="006B4F8C">
        <w:rPr>
          <w:rFonts w:ascii="Times New Roman" w:hAnsi="Times New Roman"/>
          <w:sz w:val="28"/>
          <w:szCs w:val="28"/>
        </w:rPr>
        <w:t>. — 432 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 :  учеб. для студ. учреждений СПО : в 2-х ч. Ч. 2 / Под. ред. Г.А.Обернихиной. — 4-е изд., стер. — Москва: Издательский центр "Академия", 202</w:t>
      </w:r>
      <w:r w:rsidR="00CC74B1">
        <w:rPr>
          <w:rFonts w:ascii="Times New Roman" w:hAnsi="Times New Roman"/>
          <w:sz w:val="28"/>
          <w:szCs w:val="28"/>
        </w:rPr>
        <w:t>4</w:t>
      </w:r>
      <w:r w:rsidRPr="006B4F8C">
        <w:rPr>
          <w:rFonts w:ascii="Times New Roman" w:hAnsi="Times New Roman"/>
          <w:sz w:val="28"/>
          <w:szCs w:val="28"/>
        </w:rPr>
        <w:t>. — 448 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A11E32" w:rsidRPr="006B4F8C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1 / Под. ред. Г.А.Обернихиной. — 3-е изд., стер. — Москва : Издательский центр "Академия", 20</w:t>
      </w:r>
      <w:r w:rsidR="00CC74B1">
        <w:rPr>
          <w:rFonts w:ascii="Times New Roman" w:hAnsi="Times New Roman"/>
          <w:sz w:val="28"/>
          <w:szCs w:val="28"/>
        </w:rPr>
        <w:t>24</w:t>
      </w:r>
      <w:r w:rsidRPr="006B4F8C">
        <w:rPr>
          <w:rFonts w:ascii="Times New Roman" w:hAnsi="Times New Roman"/>
          <w:sz w:val="28"/>
          <w:szCs w:val="28"/>
        </w:rPr>
        <w:t>. — 432 с.</w:t>
      </w:r>
      <w:r w:rsidRPr="006B4F8C">
        <w:rPr>
          <w:rFonts w:ascii="Times New Roman" w:hAnsi="Times New Roman"/>
          <w:sz w:val="28"/>
          <w:szCs w:val="28"/>
        </w:rPr>
        <w:tab/>
      </w:r>
      <w:r w:rsidRPr="006B4F8C">
        <w:rPr>
          <w:rFonts w:ascii="Times New Roman" w:hAnsi="Times New Roman"/>
          <w:sz w:val="28"/>
          <w:szCs w:val="28"/>
        </w:rPr>
        <w:tab/>
      </w:r>
      <w:r w:rsidRPr="006B4F8C">
        <w:rPr>
          <w:rFonts w:ascii="Times New Roman" w:hAnsi="Times New Roman"/>
          <w:sz w:val="28"/>
          <w:szCs w:val="28"/>
        </w:rPr>
        <w:tab/>
        <w:t xml:space="preserve">      </w:t>
      </w:r>
    </w:p>
    <w:p w:rsidR="00A11E32" w:rsidRDefault="00A11E32" w:rsidP="00A11E32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4F8C">
        <w:rPr>
          <w:rFonts w:ascii="Times New Roman" w:hAnsi="Times New Roman"/>
          <w:sz w:val="28"/>
          <w:szCs w:val="28"/>
        </w:rPr>
        <w:t>Литература :  учеб. для студ. учреждений СПО : в 2-х ч. Ч. 2 / Под. ред. Г.А.Обернихиной. — 3-е изд., стер. — Москва : Издательский центр "Академия", 20</w:t>
      </w:r>
      <w:r w:rsidR="00CC74B1">
        <w:rPr>
          <w:rFonts w:ascii="Times New Roman" w:hAnsi="Times New Roman"/>
          <w:sz w:val="28"/>
          <w:szCs w:val="28"/>
        </w:rPr>
        <w:t>24</w:t>
      </w:r>
      <w:r w:rsidRPr="006B4F8C">
        <w:rPr>
          <w:rFonts w:ascii="Times New Roman" w:hAnsi="Times New Roman"/>
          <w:sz w:val="28"/>
          <w:szCs w:val="28"/>
        </w:rPr>
        <w:t>. — 448 с.</w:t>
      </w:r>
      <w:r w:rsidRPr="006B4F8C">
        <w:rPr>
          <w:rFonts w:ascii="Times New Roman" w:hAnsi="Times New Roman"/>
          <w:sz w:val="28"/>
          <w:szCs w:val="28"/>
        </w:rPr>
        <w:tab/>
      </w:r>
    </w:p>
    <w:p w:rsidR="004A5C49" w:rsidRPr="004A5C49" w:rsidRDefault="004A5C49" w:rsidP="004A5C49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A5C49">
        <w:rPr>
          <w:rFonts w:ascii="Times New Roman" w:hAnsi="Times New Roman"/>
          <w:sz w:val="28"/>
          <w:szCs w:val="28"/>
        </w:rPr>
        <w:t>1. Литература:  учеб. для студ. учреждений СПО : в 2-х ч. Ч. 1 / Под. ред. Г.А.Обернихиной. — 4-е изд., стер. — Москва: Издательский центр "Академия", 2020. — 432 с.</w:t>
      </w:r>
      <w:r w:rsidRPr="004A5C49">
        <w:rPr>
          <w:rFonts w:ascii="Times New Roman" w:hAnsi="Times New Roman"/>
          <w:sz w:val="28"/>
          <w:szCs w:val="28"/>
        </w:rPr>
        <w:tab/>
      </w:r>
    </w:p>
    <w:p w:rsidR="004A5C49" w:rsidRPr="004A5C49" w:rsidRDefault="004A5C49" w:rsidP="004A5C49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A5C49">
        <w:rPr>
          <w:rFonts w:ascii="Times New Roman" w:hAnsi="Times New Roman"/>
          <w:sz w:val="28"/>
          <w:szCs w:val="28"/>
        </w:rPr>
        <w:t>2. Литература :  учеб. для студ. учреждений СПО : в 2-х ч. Ч. 2 / Под. ред. Г.А.Обернихиной. — 4-е изд., стер. — Москва: Издательский центр "Академия", 2020. — 448 с.</w:t>
      </w:r>
      <w:r w:rsidRPr="004A5C49">
        <w:rPr>
          <w:rFonts w:ascii="Times New Roman" w:hAnsi="Times New Roman"/>
          <w:sz w:val="28"/>
          <w:szCs w:val="28"/>
        </w:rPr>
        <w:tab/>
      </w:r>
    </w:p>
    <w:p w:rsidR="004A5C49" w:rsidRPr="004A5C49" w:rsidRDefault="004A5C49" w:rsidP="004A5C49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A5C49">
        <w:rPr>
          <w:rFonts w:ascii="Times New Roman" w:hAnsi="Times New Roman"/>
          <w:sz w:val="28"/>
          <w:szCs w:val="28"/>
        </w:rPr>
        <w:t>3. Литература :  учеб. для студ. учреждений СПО : в 2-х ч. Ч. 1 / Под. ред. Г.А.Обернихиной. — 3-е изд., стер. — Москва : Издательский центр "Академия", 2019. — 432 с.</w:t>
      </w:r>
      <w:r w:rsidRPr="004A5C49">
        <w:rPr>
          <w:rFonts w:ascii="Times New Roman" w:hAnsi="Times New Roman"/>
          <w:sz w:val="28"/>
          <w:szCs w:val="28"/>
        </w:rPr>
        <w:tab/>
      </w:r>
      <w:r w:rsidRPr="004A5C49">
        <w:rPr>
          <w:rFonts w:ascii="Times New Roman" w:hAnsi="Times New Roman"/>
          <w:sz w:val="28"/>
          <w:szCs w:val="28"/>
        </w:rPr>
        <w:tab/>
      </w:r>
      <w:r w:rsidRPr="004A5C49">
        <w:rPr>
          <w:rFonts w:ascii="Times New Roman" w:hAnsi="Times New Roman"/>
          <w:sz w:val="28"/>
          <w:szCs w:val="28"/>
        </w:rPr>
        <w:tab/>
        <w:t xml:space="preserve">      </w:t>
      </w:r>
    </w:p>
    <w:p w:rsidR="00A11E32" w:rsidRPr="006000E7" w:rsidRDefault="004A5C49" w:rsidP="004A5C49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A5C49">
        <w:rPr>
          <w:rFonts w:ascii="Times New Roman" w:hAnsi="Times New Roman"/>
          <w:sz w:val="28"/>
          <w:szCs w:val="28"/>
        </w:rPr>
        <w:t>4. Литература :  учеб. для студ. учреждений СПО : в 2-х ч. Ч. 2 / Под. ред. Г.А.Обернихиной. — 3-е изд., стер. — Москва : Издательский центр "Академия", 2019. — 448 с.</w:t>
      </w:r>
      <w:r w:rsidRPr="004A5C49">
        <w:rPr>
          <w:rFonts w:ascii="Times New Roman" w:hAnsi="Times New Roman"/>
          <w:sz w:val="28"/>
          <w:szCs w:val="28"/>
        </w:rPr>
        <w:tab/>
      </w:r>
    </w:p>
    <w:p w:rsidR="004A5C49" w:rsidRDefault="004A5C49" w:rsidP="004A5C49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http://pushkin.aha.ru/TEXT/map.htm Пушкинъ.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http://writerstob.narod.ru/ Биографии великих русских писателей и поэтов.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http://www.bulgakov.ru/ Булгаковская энциклопедия.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http://tolstoy.lit-info.ru /Лев Николаевич Толстой.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http://esenin.niv.ru/ Сергей Александрович Есенин.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http://esenin.ru/ С.А. Есенин. Жизнь моя, иль ты приснилась мне....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http://www.silverage.ru/ Серебряного века силуэт...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http://www.hlebnikov.ru/index.htm Мир Велимира Хлебникова.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http://gorkiy.lit-info.ru/ Максим Горький.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4A5C49" w:rsidRDefault="004A5C49" w:rsidP="004A5C49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4A5C49" w:rsidRDefault="004A5C49" w:rsidP="004A5C49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Видеоиздания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Тургенев И. Нахлебник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Чехов А. Чайка, Медведь, Маска, Свадьба, Три сестры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Горький М. На дне, Васса Железнова, Враги,Таланты и поклонники,Дети солнца,Мещане,Егор Булычев и другие,Дети Ванюшина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Лермонтов М. Маскарад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Пушкин А. Маленькие трагедии,Борис Годунов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Островский А. Женитьба Бальзаминова, Снегурочка, Гроза</w:t>
      </w:r>
    </w:p>
    <w:p w:rsidR="004A5C49" w:rsidRDefault="004A5C49" w:rsidP="004943E4">
      <w:pPr>
        <w:numPr>
          <w:ilvl w:val="0"/>
          <w:numId w:val="7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Гоголь Н. Ревизор</w:t>
      </w:r>
    </w:p>
    <w:p w:rsidR="004A5C49" w:rsidRDefault="004A5C49" w:rsidP="004A5C49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4A5C49" w:rsidRDefault="004A5C49" w:rsidP="004A5C49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4A5C49" w:rsidRDefault="004A5C49" w:rsidP="004943E4">
      <w:pPr>
        <w:numPr>
          <w:ilvl w:val="0"/>
          <w:numId w:val="78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4A5C49" w:rsidRDefault="004A5C49" w:rsidP="004943E4">
      <w:pPr>
        <w:numPr>
          <w:ilvl w:val="0"/>
          <w:numId w:val="78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Архирей.К 100-летию А.П.Чехова</w:t>
      </w:r>
    </w:p>
    <w:p w:rsidR="004A5C49" w:rsidRDefault="004A5C49" w:rsidP="004943E4">
      <w:pPr>
        <w:numPr>
          <w:ilvl w:val="0"/>
          <w:numId w:val="78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Чеховых</w:t>
      </w:r>
    </w:p>
    <w:p w:rsidR="004A5C49" w:rsidRDefault="004A5C49" w:rsidP="004943E4">
      <w:pPr>
        <w:numPr>
          <w:ilvl w:val="0"/>
          <w:numId w:val="78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сотворения мира.К 100-летию В.Закруткина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Русская литература – 20 век: Справочные материалы. Сост. Смирнова Л.А.- М., 1995.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3B5E5A" w:rsidRPr="006000E7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3B5E5A" w:rsidRPr="002C1639" w:rsidRDefault="003B5E5A" w:rsidP="004A5C49">
      <w:pPr>
        <w:pStyle w:val="a3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E32" w:rsidRDefault="00A11E32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8A358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2F682F" w:rsidRDefault="00CE0BC4" w:rsidP="004943E4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CE0BC4" w:rsidRPr="008D7429" w:rsidRDefault="00CE0BC4" w:rsidP="008D7429">
      <w:pPr>
        <w:rPr>
          <w:rFonts w:ascii="Times New Roman" w:hAnsi="Times New Roman"/>
          <w:b/>
          <w:sz w:val="28"/>
          <w:szCs w:val="28"/>
        </w:rPr>
      </w:pPr>
      <w:r w:rsidRPr="008D7429">
        <w:rPr>
          <w:rFonts w:ascii="Times New Roman" w:hAnsi="Times New Roman"/>
          <w:b/>
          <w:sz w:val="28"/>
          <w:szCs w:val="28"/>
        </w:rPr>
        <w:t>3.</w:t>
      </w:r>
      <w:r w:rsidRPr="008D742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CE0BC4" w:rsidRPr="00BF6F0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8D7429" w:rsidRPr="00BF6F04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EB3470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CE0BC4" w:rsidRPr="006000E7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B13DF" w:rsidRDefault="001B13DF" w:rsidP="001B13DF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1B13DF" w:rsidRPr="00D87453" w:rsidRDefault="001B13DF" w:rsidP="004943E4">
      <w:pPr>
        <w:pStyle w:val="a3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</w:r>
      <w:hyperlink r:id="rId30" w:tgtFrame="_blank" w:history="1">
        <w:r w:rsidRPr="00D87453">
          <w:rPr>
            <w:rStyle w:val="a7"/>
            <w:rFonts w:ascii="Times New Roman" w:hAnsi="Times New Roman"/>
            <w:sz w:val="28"/>
            <w:szCs w:val="28"/>
          </w:rPr>
          <w:t>https://urait.ru/bcode/474620</w:t>
        </w:r>
      </w:hyperlink>
      <w:r w:rsidRPr="00D87453">
        <w:rPr>
          <w:rFonts w:ascii="Times New Roman" w:hAnsi="Times New Roman"/>
          <w:sz w:val="28"/>
          <w:szCs w:val="28"/>
        </w:rPr>
        <w:t> </w:t>
      </w:r>
    </w:p>
    <w:p w:rsidR="001B13DF" w:rsidRPr="00D87453" w:rsidRDefault="001B13DF" w:rsidP="004943E4">
      <w:pPr>
        <w:pStyle w:val="a3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i/>
          <w:iCs/>
          <w:sz w:val="28"/>
          <w:szCs w:val="28"/>
        </w:rPr>
        <w:t>Язев, С. А. </w:t>
      </w:r>
      <w:r w:rsidRPr="00D87453">
        <w:rPr>
          <w:rFonts w:ascii="Times New Roman" w:hAnsi="Times New Roman"/>
          <w:sz w:val="28"/>
          <w:szCs w:val="28"/>
        </w:rPr>
        <w:t> Астрономия. Солнечная система : учебное пособие для среднего профессионального образования / С. А. Язев ; под научной редакцией В. Г. Сурдина. — 3-е изд., перераб. и доп. — Москва : Издательство Юрайт, 2020. — 336 с. — (Профессиональное образование). — ISBN 978-5-534-08245-6. — Текст : электронный // ЭБС Юрайт [сайт]. — URL: </w:t>
      </w:r>
      <w:hyperlink r:id="rId31" w:tgtFrame="_blank" w:history="1">
        <w:r w:rsidRPr="00D87453">
          <w:rPr>
            <w:rStyle w:val="a7"/>
            <w:rFonts w:ascii="Times New Roman" w:hAnsi="Times New Roman"/>
            <w:sz w:val="28"/>
            <w:szCs w:val="28"/>
          </w:rPr>
          <w:t>https://urait.ru/bcode/455329</w:t>
        </w:r>
      </w:hyperlink>
      <w:r w:rsidRPr="00D87453">
        <w:rPr>
          <w:rFonts w:ascii="Times New Roman" w:hAnsi="Times New Roman"/>
          <w:sz w:val="28"/>
          <w:szCs w:val="28"/>
        </w:rPr>
        <w:t> </w:t>
      </w:r>
    </w:p>
    <w:p w:rsidR="001B13DF" w:rsidRPr="00D87453" w:rsidRDefault="001B13DF" w:rsidP="004943E4">
      <w:pPr>
        <w:pStyle w:val="a3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 w:rsidR="001B13DF" w:rsidRDefault="001B13DF" w:rsidP="004943E4">
      <w:pPr>
        <w:pStyle w:val="a3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D87453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10-11 класс. Базовый уровень.- 7-е изд., пересмотр.- М., «Дрофа», 2019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1B13DF" w:rsidRDefault="001B13DF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Б.А., Страут Е.К. Астрономия. Учебник. «Дрофа» 2017 г.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Альвен Г. Миры и антимиры. Космология и антиматерия / Пер. с швед. — М.: Мир, 1968. — 120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Амнуэль П. Р. Небо в рентгеновских лучах. — М.: Наука, 1984. — 224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Бова Б. Новая астрономия / Пер. с англ. — М.: Мир, 1976. — 230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Воронцов-Вельяминов Б. А. Очерки о Вселенной. — 8-е изд., перераб. — М.: Наука, 1980. — 672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Гиндилис Л. М. Космические цивилизации: (Проблемы контакта с внеземным разумом). — М.: Знание, 1973. — 64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Гинзбург В. Л. О физике и астрофизике. Какие проблемы представляются сейчас особенно интересными. — 3-е изд., перераб. — М.: Наука, 1980. — 199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Голдсмидт О., Оуэн Т. Поиски жизни во Вселенной / Пер. с англ. — М.: Мир, 1983. — 488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Доул С. Планеты для людей / Пер. с англ. — М.: Наука, 1974. — 199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Завельский Ф. С. Время и его измерение. От биллионных долей секунды до миллиардов лет. — 4-е изд., перераб. — М.: Наука, 1977. — 288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Зигель Ф. Ю. Вещество во Вселенной. — М.: Химия, 1982. — 224 с.</w:t>
      </w:r>
    </w:p>
    <w:p w:rsidR="00CE0BC4" w:rsidRPr="00DA14D1" w:rsidRDefault="00CE0BC4" w:rsidP="004A5C49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Казютинский В. В. Вселенная, астрономия, философия. — М.: Знание, 1972. — 64 с.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4A5C49" w:rsidRDefault="004A5C49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4A5C49" w:rsidRDefault="004A5C49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B446A4" w:rsidRDefault="00CE0BC4" w:rsidP="00CE0BC4">
      <w:pPr>
        <w:jc w:val="center"/>
        <w:rPr>
          <w:rFonts w:ascii="Times New Roman" w:hAnsi="Times New Roman"/>
          <w:b/>
          <w:sz w:val="28"/>
          <w:szCs w:val="28"/>
        </w:rPr>
      </w:pPr>
      <w:r w:rsidRPr="00B446A4">
        <w:rPr>
          <w:rFonts w:ascii="Times New Roman" w:hAnsi="Times New Roman"/>
          <w:b/>
          <w:sz w:val="28"/>
          <w:szCs w:val="28"/>
        </w:rPr>
        <w:t>11 Аннотация на рабочую программу</w:t>
      </w:r>
    </w:p>
    <w:p w:rsidR="00CE0BC4" w:rsidRDefault="00CE0BC4" w:rsidP="00CE0B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446A4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CE0BC4" w:rsidRPr="00B446A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0BC4" w:rsidRPr="008A02CE" w:rsidRDefault="00CE0BC4" w:rsidP="004943E4">
      <w:pPr>
        <w:pStyle w:val="a3"/>
        <w:numPr>
          <w:ilvl w:val="0"/>
          <w:numId w:val="2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Индивидуальный проект»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B446A4" w:rsidRDefault="00CE0BC4" w:rsidP="00CE0BC4">
      <w:pPr>
        <w:jc w:val="both"/>
        <w:rPr>
          <w:rFonts w:ascii="Times New Roman" w:hAnsi="Times New Roman"/>
          <w:i/>
          <w:sz w:val="28"/>
          <w:szCs w:val="28"/>
        </w:rPr>
      </w:pPr>
    </w:p>
    <w:p w:rsidR="00CE0BC4" w:rsidRPr="002F682F" w:rsidRDefault="00CE0BC4" w:rsidP="004943E4">
      <w:pPr>
        <w:pStyle w:val="a3"/>
        <w:numPr>
          <w:ilvl w:val="0"/>
          <w:numId w:val="2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</w:t>
      </w: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готовность и способность к личностному самоопределению, способность ставить цели и строить жизненные планы;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 w:rsidR="00CE0BC4" w:rsidRPr="0041198F"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54 часов;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1198F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41198F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Pr="0041198F">
        <w:rPr>
          <w:rFonts w:ascii="Times New Roman" w:hAnsi="Times New Roman"/>
          <w:sz w:val="28"/>
          <w:szCs w:val="28"/>
        </w:rPr>
        <w:t>Индивидуализация проекта</w:t>
      </w:r>
    </w:p>
    <w:p w:rsidR="00CE0BC4" w:rsidRPr="0041198F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 w:rsidRPr="0041198F">
        <w:t xml:space="preserve"> </w:t>
      </w:r>
      <w:r w:rsidRPr="0041198F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D7429" w:rsidRDefault="008D7429" w:rsidP="008D7429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0BC4" w:rsidRPr="008D742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86691F" w:rsidRDefault="00CE0BC4" w:rsidP="00CE0B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691F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Земсков Ю.П., Асмолова Е.В.  Основы проектной деятельности. Учебник. Лань 20</w:t>
      </w:r>
      <w:r w:rsidR="004A5C49">
        <w:rPr>
          <w:rFonts w:ascii="Times New Roman" w:eastAsia="Calibri" w:hAnsi="Times New Roman"/>
          <w:sz w:val="28"/>
          <w:szCs w:val="28"/>
        </w:rPr>
        <w:t>24</w:t>
      </w:r>
      <w:r>
        <w:rPr>
          <w:rFonts w:ascii="Times New Roman" w:eastAsia="Calibri" w:hAnsi="Times New Roman"/>
          <w:sz w:val="28"/>
          <w:szCs w:val="28"/>
        </w:rPr>
        <w:t xml:space="preserve"> г.</w:t>
      </w:r>
    </w:p>
    <w:p w:rsidR="001B13DF" w:rsidRDefault="001B13DF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DC6981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C6981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1B13DF" w:rsidRPr="0086691F" w:rsidRDefault="001B13DF" w:rsidP="001B13DF">
      <w:pPr>
        <w:jc w:val="both"/>
        <w:rPr>
          <w:rFonts w:ascii="Times New Roman" w:eastAsia="Calibri" w:hAnsi="Times New Roman"/>
          <w:sz w:val="28"/>
          <w:szCs w:val="28"/>
        </w:rPr>
      </w:pPr>
      <w:r w:rsidRPr="0086691F">
        <w:rPr>
          <w:rFonts w:ascii="Times New Roman" w:eastAsia="Calibri" w:hAnsi="Times New Roman"/>
          <w:sz w:val="28"/>
          <w:szCs w:val="28"/>
        </w:rPr>
        <w:lastRenderedPageBreak/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 В. Давыдова).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Образовательная технология: от приёма до философии М., 1996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Развитие образовательной технологии. — М., 1998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Гузеев В.В. «Метод проектов» как частный случай интегральной технологии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обучения. Директор школы. М., 1995, № 6, с.34-47.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Давыдов В.В. Теория развивающего обучения. – М., Интор, 1996.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B3F9E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DB3F9E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Pr="006E6F88" w:rsidRDefault="00CE0BC4" w:rsidP="004943E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 xml:space="preserve">выбора путей своего культурного развития; организации личного и коллективного досуга; выражения </w:t>
      </w:r>
      <w:r w:rsidRPr="007C5065">
        <w:rPr>
          <w:rFonts w:ascii="Times New Roman" w:hAnsi="Times New Roman"/>
          <w:sz w:val="28"/>
          <w:szCs w:val="28"/>
        </w:rPr>
        <w:lastRenderedPageBreak/>
        <w:t>собственного суждения о произведениях классики и современного искусства; самостоятельного художественного творчества.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CE0BC4" w:rsidRPr="0005035D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CE0BC4" w:rsidRPr="00DB3F9E" w:rsidRDefault="00CE0BC4" w:rsidP="004943E4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50 часов</w:t>
      </w:r>
    </w:p>
    <w:p w:rsidR="00CE0BC4" w:rsidRPr="007C5065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CE0BC4" w:rsidRPr="00C8094C" w:rsidRDefault="00CE0BC4" w:rsidP="00CE0B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8094C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991A96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0BC4" w:rsidRPr="00991A9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CF62DA" w:rsidRPr="00CF62DA" w:rsidRDefault="00CF62DA" w:rsidP="00CF62D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F62DA">
        <w:rPr>
          <w:rFonts w:ascii="Times New Roman" w:hAnsi="Times New Roman"/>
          <w:sz w:val="28"/>
          <w:szCs w:val="28"/>
        </w:rPr>
        <w:t>1. История мировой культуры: учебник и практикум для СПО.  Под ред. Иконниковой С.Н. .М.: «Юрайт», 20</w:t>
      </w:r>
      <w:r>
        <w:rPr>
          <w:rFonts w:ascii="Times New Roman" w:hAnsi="Times New Roman"/>
          <w:sz w:val="28"/>
          <w:szCs w:val="28"/>
        </w:rPr>
        <w:t>24</w:t>
      </w:r>
    </w:p>
    <w:p w:rsidR="00CF62DA" w:rsidRPr="00CF62DA" w:rsidRDefault="00CF62DA" w:rsidP="00CF62DA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991A96" w:rsidRDefault="00CF62DA" w:rsidP="00CF62D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F62DA">
        <w:rPr>
          <w:rFonts w:ascii="Times New Roman" w:hAnsi="Times New Roman"/>
          <w:sz w:val="28"/>
          <w:szCs w:val="28"/>
        </w:rPr>
        <w:t>2. Березовая Л.Г. История отечественной культуры. Учебник для СПО.  М.: «Юрайт», 20</w:t>
      </w:r>
      <w:r>
        <w:rPr>
          <w:rFonts w:ascii="Times New Roman" w:hAnsi="Times New Roman"/>
          <w:sz w:val="28"/>
          <w:szCs w:val="28"/>
        </w:rPr>
        <w:t>24</w:t>
      </w:r>
    </w:p>
    <w:p w:rsidR="00CE0BC4" w:rsidRPr="00991A96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1B13DF" w:rsidRPr="00991A96" w:rsidRDefault="001B13DF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1B13DF" w:rsidRPr="00991A96" w:rsidRDefault="001B13DF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1B13DF" w:rsidRPr="00991A96" w:rsidRDefault="001B13DF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1B13DF" w:rsidRPr="00991A96" w:rsidRDefault="001B13DF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1B13DF" w:rsidRDefault="001B13DF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lastRenderedPageBreak/>
        <w:t>Андреева Е.Ю. Постмодернизм / Е.Ю.Андреева. – СПб., 2007.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CE0BC4" w:rsidRPr="00991A96" w:rsidRDefault="00CE0BC4" w:rsidP="004943E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1B13DF" w:rsidRDefault="001B13DF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13. Аннотация на рабочую программу</w:t>
      </w: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i/>
          <w:sz w:val="28"/>
          <w:szCs w:val="28"/>
        </w:rPr>
        <w:t>«История</w:t>
      </w:r>
      <w:r w:rsidRPr="00CE0BC4">
        <w:rPr>
          <w:rFonts w:ascii="Times New Roman" w:hAnsi="Times New Roman"/>
          <w:b/>
          <w:sz w:val="28"/>
          <w:szCs w:val="28"/>
        </w:rPr>
        <w:t>» (ОД.02.02)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CE0BC4" w:rsidRPr="00CE0BC4" w:rsidRDefault="00CE0BC4" w:rsidP="004943E4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CE0BC4">
        <w:rPr>
          <w:rFonts w:ascii="Times New Roman" w:hAnsi="Times New Roman"/>
          <w:sz w:val="28"/>
          <w:szCs w:val="28"/>
        </w:rPr>
        <w:t xml:space="preserve">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CE0BC4" w:rsidRPr="00CE0BC4" w:rsidRDefault="00CE0BC4" w:rsidP="004943E4">
      <w:pPr>
        <w:pStyle w:val="a3"/>
        <w:numPr>
          <w:ilvl w:val="0"/>
          <w:numId w:val="25"/>
        </w:numPr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lastRenderedPageBreak/>
        <w:t>– историческую обусловленность современных общественных процессов;</w:t>
      </w:r>
    </w:p>
    <w:p w:rsidR="00CE0BC4" w:rsidRPr="00DB3F9E" w:rsidRDefault="00CE0BC4" w:rsidP="00DB3F9E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особенности исторического пути Росси</w:t>
      </w:r>
      <w:r w:rsidR="00DB3F9E">
        <w:rPr>
          <w:rFonts w:ascii="Times New Roman" w:hAnsi="Times New Roman"/>
          <w:sz w:val="28"/>
          <w:szCs w:val="28"/>
        </w:rPr>
        <w:t>и, ее роль в мировом сообществе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DB3F9E" w:rsidRPr="00DB3F9E" w:rsidRDefault="00CE0BC4" w:rsidP="00DB3F9E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DB3F9E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DB3F9E">
      <w:pPr>
        <w:rPr>
          <w:rFonts w:ascii="Times New Roman" w:hAnsi="Times New Roman"/>
          <w:b/>
          <w:sz w:val="28"/>
          <w:szCs w:val="28"/>
        </w:rPr>
      </w:pPr>
    </w:p>
    <w:p w:rsidR="00DB3F9E" w:rsidRPr="00DB3F9E" w:rsidRDefault="00DB3F9E" w:rsidP="00DB3F9E">
      <w:pPr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2.</w:t>
      </w:r>
      <w:r w:rsidRPr="00CE0BC4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3</w:t>
      </w:r>
      <w:r w:rsidRPr="00CE0BC4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4.</w:t>
      </w:r>
      <w:r w:rsidRPr="00CE0BC4">
        <w:rPr>
          <w:rFonts w:ascii="Times New Roman" w:hAnsi="Times New Roman"/>
          <w:sz w:val="28"/>
          <w:szCs w:val="28"/>
        </w:rPr>
        <w:tab/>
        <w:t>Мир в 19 веке.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Раздел 5. </w:t>
      </w:r>
      <w:r w:rsidRPr="00CE0BC4"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6.</w:t>
      </w:r>
      <w:r w:rsidRPr="00CE0BC4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B13DF" w:rsidRDefault="001B13DF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1B13DF" w:rsidRPr="00895FC2" w:rsidRDefault="001B13DF" w:rsidP="004943E4">
      <w:pPr>
        <w:pStyle w:val="a3"/>
        <w:numPr>
          <w:ilvl w:val="0"/>
          <w:numId w:val="6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95FC2">
        <w:rPr>
          <w:rFonts w:ascii="Times New Roman" w:eastAsia="Calibri" w:hAnsi="Times New Roman"/>
          <w:sz w:val="28"/>
          <w:szCs w:val="28"/>
        </w:rPr>
        <w:t>История России: учебник и практикум для СПО/ Под ред. Д.О.Чуракова, С.А.Саркисяна.- 2-е изд., испр. И доп. – М.: Юрайт, 2019.</w:t>
      </w:r>
    </w:p>
    <w:p w:rsidR="001B13DF" w:rsidRPr="00895FC2" w:rsidRDefault="001B13DF" w:rsidP="004943E4">
      <w:pPr>
        <w:pStyle w:val="a3"/>
        <w:numPr>
          <w:ilvl w:val="0"/>
          <w:numId w:val="6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95FC2">
        <w:rPr>
          <w:rFonts w:ascii="Times New Roman" w:eastAsia="Calibri" w:hAnsi="Times New Roman"/>
          <w:sz w:val="28"/>
          <w:szCs w:val="28"/>
        </w:rPr>
        <w:t>История мировых цивилизаций: учебник и практикум для СПО/ Под ред. К.А. Соловьева.-М.: Юрайт,2019.</w:t>
      </w:r>
    </w:p>
    <w:p w:rsidR="001B13DF" w:rsidRPr="00895FC2" w:rsidRDefault="001B13DF" w:rsidP="004943E4">
      <w:pPr>
        <w:pStyle w:val="a3"/>
        <w:numPr>
          <w:ilvl w:val="0"/>
          <w:numId w:val="6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95FC2">
        <w:rPr>
          <w:rFonts w:ascii="Times New Roman" w:eastAsia="Calibri" w:hAnsi="Times New Roman"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 w:rsidR="001B13DF" w:rsidRDefault="001B13DF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1B13DF" w:rsidRPr="00CE0BC4" w:rsidRDefault="001B13DF" w:rsidP="001B13DF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1B13DF" w:rsidRPr="00CE0BC4" w:rsidRDefault="001B13DF" w:rsidP="001B13DF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</w:t>
      </w:r>
      <w:r w:rsidRPr="00CE0BC4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</w:t>
      </w:r>
      <w:r w:rsidRPr="00CE0BC4">
        <w:rPr>
          <w:rFonts w:ascii="Times New Roman" w:hAnsi="Times New Roman"/>
          <w:sz w:val="28"/>
          <w:szCs w:val="28"/>
        </w:rPr>
        <w:tab/>
        <w:t>Загладин Н.В. Всемирная история, 10-11 кл., Москва, 2008. – 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3.</w:t>
      </w:r>
      <w:r w:rsidRPr="00CE0BC4">
        <w:rPr>
          <w:rFonts w:ascii="Times New Roman" w:hAnsi="Times New Roman"/>
          <w:sz w:val="28"/>
          <w:szCs w:val="28"/>
        </w:rPr>
        <w:tab/>
        <w:t>Пономарев Г.М. и др. История цивилизаций мира. 10-11 кл. Москва, 2007. – 397с.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lastRenderedPageBreak/>
        <w:t>4.</w:t>
      </w:r>
      <w:r w:rsidRPr="00CE0BC4">
        <w:rPr>
          <w:rFonts w:ascii="Times New Roman" w:hAnsi="Times New Roman"/>
          <w:sz w:val="28"/>
          <w:szCs w:val="28"/>
        </w:rPr>
        <w:tab/>
        <w:t>Сороко-Цюпа О.С. Мир в XX веке, Москва, 2008. -  288с.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5.</w:t>
      </w:r>
      <w:r w:rsidRPr="00CE0BC4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6.</w:t>
      </w:r>
      <w:r w:rsidRPr="00CE0BC4">
        <w:rPr>
          <w:rFonts w:ascii="Times New Roman" w:hAnsi="Times New Roman"/>
          <w:sz w:val="28"/>
          <w:szCs w:val="28"/>
        </w:rPr>
        <w:tab/>
        <w:t>Лернер И.Я. Задания для самостоятельных работ по истории России с древних времен до конца XVIII века. М.; Просвещение, 2008. – 185с.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7.</w:t>
      </w:r>
      <w:r w:rsidRPr="00CE0BC4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8.</w:t>
      </w:r>
      <w:r w:rsidRPr="00CE0BC4">
        <w:rPr>
          <w:rFonts w:ascii="Times New Roman" w:hAnsi="Times New Roman"/>
          <w:sz w:val="28"/>
          <w:szCs w:val="28"/>
        </w:rPr>
        <w:tab/>
        <w:t>Жукова Л.В. Контрольные и проверочные работы по истории. 10-11 кл.: Методическое пособие. М.: Дрофа 2007. – 190с.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522991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4943E4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823B1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</w:t>
      </w:r>
      <w:r w:rsidR="00065387">
        <w:rPr>
          <w:rFonts w:ascii="Times New Roman" w:eastAsia="Calibri" w:hAnsi="Times New Roman"/>
          <w:sz w:val="28"/>
          <w:szCs w:val="28"/>
        </w:rPr>
        <w:t>ов</w:t>
      </w:r>
    </w:p>
    <w:p w:rsidR="00CE0BC4" w:rsidRPr="00E91008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lastRenderedPageBreak/>
        <w:t>Раздел 5. Искусство эпохи Возрождения.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XIXвека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CE0BC4" w:rsidRPr="00E91008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CF62DA" w:rsidRPr="00CF62DA" w:rsidRDefault="00CF62DA" w:rsidP="00CF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CF62DA">
        <w:rPr>
          <w:rFonts w:ascii="Times New Roman" w:eastAsia="Times New Roman" w:hAnsi="Times New Roman"/>
          <w:bCs/>
          <w:sz w:val="28"/>
          <w:lang w:eastAsia="ru-RU"/>
        </w:rPr>
        <w:t xml:space="preserve">1. 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 w:rsidR="00CF62DA" w:rsidRDefault="00CF62DA" w:rsidP="00CF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CF62DA">
        <w:rPr>
          <w:rFonts w:ascii="Times New Roman" w:eastAsia="Times New Roman" w:hAnsi="Times New Roman"/>
          <w:bCs/>
          <w:sz w:val="28"/>
          <w:lang w:eastAsia="ru-RU"/>
        </w:rPr>
        <w:t xml:space="preserve">2. Ильина Т.В. История искусства Западной Европы. От Античности до наших дней:  учебник для СПО.-7-е изд., перераб. и доп.- Москва: Юрайт, 2020  </w:t>
      </w:r>
    </w:p>
    <w:p w:rsidR="00CF62DA" w:rsidRDefault="00CF62DA" w:rsidP="00CF62DA">
      <w:pPr>
        <w:widowControl w:val="0"/>
        <w:autoSpaceDE w:val="0"/>
        <w:autoSpaceDN w:val="0"/>
        <w:adjustRightInd w:val="0"/>
        <w:ind w:firstLineChars="342" w:firstLine="961"/>
        <w:rPr>
          <w:rFonts w:ascii="Times New Roman" w:hAnsi="Times New Roman"/>
          <w:b/>
          <w:bCs/>
          <w:sz w:val="28"/>
        </w:rPr>
      </w:pPr>
    </w:p>
    <w:p w:rsidR="00CF62DA" w:rsidRPr="00CF62DA" w:rsidRDefault="00CF62DA" w:rsidP="00CF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i/>
        </w:rPr>
      </w:pPr>
      <w:r w:rsidRPr="00CF62DA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4943E4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CE0BC4" w:rsidRPr="00E91008" w:rsidRDefault="00CE0BC4" w:rsidP="004943E4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CE0BC4" w:rsidRPr="00E91008" w:rsidRDefault="00CE0BC4" w:rsidP="004943E4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CE0BC4" w:rsidRPr="00E91008" w:rsidRDefault="00CE0BC4" w:rsidP="004943E4">
      <w:pPr>
        <w:numPr>
          <w:ilvl w:val="0"/>
          <w:numId w:val="28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Западноевропейское искусство. 2-е изд., перераб. и доп. – М., 1993.</w:t>
      </w:r>
    </w:p>
    <w:p w:rsidR="00CE0BC4" w:rsidRPr="00E91008" w:rsidRDefault="00CE0BC4" w:rsidP="004943E4">
      <w:pPr>
        <w:numPr>
          <w:ilvl w:val="0"/>
          <w:numId w:val="28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CE0BC4" w:rsidRPr="00E91008" w:rsidRDefault="00CE0BC4" w:rsidP="004943E4">
      <w:pPr>
        <w:numPr>
          <w:ilvl w:val="0"/>
          <w:numId w:val="28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Отечественное искусство. 2-е изд. Перераб. и доп. – М., 1994.</w:t>
      </w:r>
    </w:p>
    <w:p w:rsidR="00CE0BC4" w:rsidRPr="00E91008" w:rsidRDefault="00CE0BC4" w:rsidP="004943E4">
      <w:pPr>
        <w:numPr>
          <w:ilvl w:val="0"/>
          <w:numId w:val="28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CE0BC4" w:rsidRPr="00E91008" w:rsidRDefault="00CE0BC4" w:rsidP="004943E4">
      <w:pPr>
        <w:numPr>
          <w:ilvl w:val="0"/>
          <w:numId w:val="28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CE0BC4" w:rsidRPr="00E91008" w:rsidRDefault="00CE0BC4" w:rsidP="004943E4">
      <w:pPr>
        <w:numPr>
          <w:ilvl w:val="0"/>
          <w:numId w:val="28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CE0BC4" w:rsidRPr="00E91008" w:rsidRDefault="00CE0BC4" w:rsidP="004943E4">
      <w:pPr>
        <w:numPr>
          <w:ilvl w:val="0"/>
          <w:numId w:val="28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lastRenderedPageBreak/>
        <w:t>Белецкий. Забытый мир шумеров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CE0BC4" w:rsidRPr="00E91008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CE0BC4" w:rsidRPr="00DB3F9E" w:rsidRDefault="00CE0BC4" w:rsidP="004943E4">
      <w:pPr>
        <w:numPr>
          <w:ilvl w:val="0"/>
          <w:numId w:val="29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Каптерева Т., Быков В.  Искусств</w:t>
      </w:r>
      <w:r w:rsidR="00DB3F9E">
        <w:rPr>
          <w:rFonts w:ascii="Times New Roman" w:hAnsi="Times New Roman"/>
          <w:sz w:val="28"/>
          <w:szCs w:val="28"/>
        </w:rPr>
        <w:t>о Франции  XVII века.  М., 1969</w:t>
      </w:r>
    </w:p>
    <w:p w:rsidR="00CF62DA" w:rsidRDefault="00CF62DA" w:rsidP="00CF62DA">
      <w:pPr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Сериальные издания альбомов:</w:t>
      </w:r>
    </w:p>
    <w:p w:rsidR="00CF62DA" w:rsidRDefault="00CF62DA" w:rsidP="004943E4">
      <w:pPr>
        <w:numPr>
          <w:ilvl w:val="0"/>
          <w:numId w:val="79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художники. М., «Директ-медиа»</w:t>
      </w:r>
    </w:p>
    <w:p w:rsidR="00CF62DA" w:rsidRDefault="00CF62DA" w:rsidP="004943E4">
      <w:pPr>
        <w:numPr>
          <w:ilvl w:val="0"/>
          <w:numId w:val="79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Великие музеи мира. М., «Директ-медиа»</w:t>
      </w:r>
    </w:p>
    <w:p w:rsidR="00CF62DA" w:rsidRDefault="00CF62DA" w:rsidP="004943E4">
      <w:pPr>
        <w:numPr>
          <w:ilvl w:val="0"/>
          <w:numId w:val="79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русской живописи. М., «Белый город»</w:t>
      </w:r>
    </w:p>
    <w:p w:rsidR="00CF62DA" w:rsidRDefault="00CF62DA" w:rsidP="004943E4">
      <w:pPr>
        <w:numPr>
          <w:ilvl w:val="0"/>
          <w:numId w:val="79"/>
        </w:numPr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Мастера живописи. М., «Белый город»</w:t>
      </w:r>
    </w:p>
    <w:p w:rsidR="00CF62DA" w:rsidRDefault="00CF62DA" w:rsidP="00CF62DA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CF62DA" w:rsidRDefault="00CF62DA" w:rsidP="00CF62DA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Периодические издания: 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«Искусство». Издательский дом 1 сентября. Учебно-методический журнал для учителей МХК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художник»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«Русское искусство»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«Собрание шедевров»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«Наше наследие»</w:t>
      </w:r>
    </w:p>
    <w:p w:rsidR="00CF62DA" w:rsidRDefault="00CF62DA" w:rsidP="004943E4">
      <w:pPr>
        <w:numPr>
          <w:ilvl w:val="0"/>
          <w:numId w:val="80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«Искусство»</w:t>
      </w:r>
    </w:p>
    <w:p w:rsidR="00CF62DA" w:rsidRDefault="00CF62DA" w:rsidP="00CF62DA">
      <w:pPr>
        <w:ind w:firstLineChars="342" w:firstLine="958"/>
        <w:rPr>
          <w:rFonts w:ascii="Times New Roman" w:hAnsi="Times New Roman"/>
          <w:sz w:val="28"/>
          <w:szCs w:val="28"/>
        </w:rPr>
      </w:pPr>
    </w:p>
    <w:p w:rsidR="00CF62DA" w:rsidRDefault="00CF62DA" w:rsidP="00CF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CF62DA" w:rsidRDefault="00CF62DA" w:rsidP="004943E4">
      <w:pPr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CF62DA" w:rsidRDefault="00CF62DA" w:rsidP="004943E4">
      <w:pPr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32" w:history="1">
        <w:r>
          <w:rPr>
            <w:rStyle w:val="a7"/>
            <w:sz w:val="28"/>
            <w:szCs w:val="28"/>
            <w:shd w:val="clear" w:color="auto" w:fill="FFFFFF"/>
          </w:rPr>
          <w:t>www.school.edu.ru</w:t>
        </w:r>
      </w:hyperlink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louvre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3"/>
      <w:bookmarkStart w:id="2" w:name="_Hlt91831754"/>
      <w:bookmarkStart w:id="3" w:name="_Hlt91831752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7"/>
          <w:sz w:val="28"/>
          <w:szCs w:val="28"/>
          <w:lang w:val="en-US"/>
        </w:rPr>
        <w:t>www</w:t>
      </w:r>
      <w:r>
        <w:rPr>
          <w:rStyle w:val="a7"/>
          <w:sz w:val="28"/>
          <w:szCs w:val="28"/>
        </w:rPr>
        <w:t>.</w:t>
      </w:r>
      <w:bookmarkStart w:id="4" w:name="_Hlt91831789"/>
      <w:r>
        <w:rPr>
          <w:rStyle w:val="a7"/>
          <w:sz w:val="28"/>
          <w:szCs w:val="28"/>
          <w:lang w:val="en-US"/>
        </w:rPr>
        <w:t>m</w:t>
      </w:r>
      <w:bookmarkEnd w:id="4"/>
      <w:r>
        <w:rPr>
          <w:rStyle w:val="a7"/>
          <w:sz w:val="28"/>
          <w:szCs w:val="28"/>
          <w:lang w:val="en-US"/>
        </w:rPr>
        <w:t>useum</w:t>
      </w:r>
      <w:r>
        <w:rPr>
          <w:rStyle w:val="a7"/>
          <w:sz w:val="28"/>
          <w:szCs w:val="28"/>
        </w:rPr>
        <w:t>.</w:t>
      </w:r>
      <w:r>
        <w:rPr>
          <w:rStyle w:val="a7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Видеоарт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acm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uiuc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rml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mb</w:t>
      </w:r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dmf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fr</w:t>
      </w:r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wwaz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CF62DA" w:rsidRDefault="00CF62DA" w:rsidP="004943E4">
      <w:pPr>
        <w:numPr>
          <w:ilvl w:val="0"/>
          <w:numId w:val="81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«Сюрреализм» –  </w:t>
      </w:r>
      <w:hyperlink r:id="rId33" w:history="1">
        <w:r>
          <w:rPr>
            <w:rStyle w:val="a7"/>
            <w:sz w:val="28"/>
            <w:szCs w:val="28"/>
            <w:lang w:val="en-US"/>
          </w:rPr>
          <w:t>http</w:t>
        </w:r>
        <w:r>
          <w:rPr>
            <w:rStyle w:val="a7"/>
            <w:sz w:val="28"/>
            <w:szCs w:val="28"/>
          </w:rPr>
          <w:t>://</w:t>
        </w:r>
        <w:r>
          <w:rPr>
            <w:rStyle w:val="a7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7"/>
            <w:sz w:val="28"/>
            <w:szCs w:val="28"/>
            <w:lang w:val="en-US"/>
          </w:rPr>
          <w:t>e</w:t>
        </w:r>
        <w:bookmarkEnd w:id="5"/>
        <w:r>
          <w:rPr>
            <w:rStyle w:val="a7"/>
            <w:sz w:val="28"/>
            <w:szCs w:val="28"/>
            <w:lang w:val="en-US"/>
          </w:rPr>
          <w:t>c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wustl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edu</w:t>
        </w:r>
        <w:r>
          <w:rPr>
            <w:rStyle w:val="a7"/>
            <w:sz w:val="28"/>
            <w:szCs w:val="28"/>
          </w:rPr>
          <w:t>/</w:t>
        </w:r>
        <w:r>
          <w:rPr>
            <w:rStyle w:val="a7"/>
            <w:sz w:val="28"/>
            <w:szCs w:val="28"/>
            <w:lang w:val="en-US"/>
          </w:rPr>
          <w:t>juju</w:t>
        </w:r>
        <w:r>
          <w:rPr>
            <w:rStyle w:val="a7"/>
            <w:sz w:val="28"/>
            <w:szCs w:val="28"/>
          </w:rPr>
          <w:t>/</w:t>
        </w:r>
        <w:r>
          <w:rPr>
            <w:rStyle w:val="a7"/>
            <w:sz w:val="28"/>
            <w:szCs w:val="28"/>
            <w:lang w:val="en-US"/>
          </w:rPr>
          <w:t>surr</w:t>
        </w:r>
        <w:r>
          <w:rPr>
            <w:rStyle w:val="a7"/>
            <w:sz w:val="28"/>
            <w:szCs w:val="28"/>
          </w:rPr>
          <w:t>/</w:t>
        </w:r>
        <w:r>
          <w:rPr>
            <w:rStyle w:val="a7"/>
            <w:sz w:val="28"/>
            <w:szCs w:val="28"/>
            <w:lang w:val="en-US"/>
          </w:rPr>
          <w:t>surrealism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html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4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artprojekt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5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smallday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6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krugosvet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7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iso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gogol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8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list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mail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39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arttrans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com</w:t>
        </w:r>
      </w:hyperlink>
    </w:p>
    <w:p w:rsidR="00CF62DA" w:rsidRDefault="00CF62DA" w:rsidP="004943E4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821"/>
        <w:rPr>
          <w:rFonts w:ascii="Times New Roman" w:hAnsi="Times New Roman"/>
          <w:bCs/>
          <w:sz w:val="28"/>
          <w:szCs w:val="28"/>
        </w:rPr>
      </w:pPr>
      <w:hyperlink r:id="rId40" w:history="1">
        <w:r>
          <w:rPr>
            <w:rStyle w:val="a7"/>
            <w:bCs/>
            <w:sz w:val="28"/>
            <w:szCs w:val="28"/>
            <w:lang w:val="en-US"/>
          </w:rPr>
          <w:t>www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artlib</w:t>
        </w:r>
        <w:r>
          <w:rPr>
            <w:rStyle w:val="a7"/>
            <w:bCs/>
            <w:sz w:val="28"/>
            <w:szCs w:val="28"/>
          </w:rPr>
          <w:t>.</w:t>
        </w:r>
        <w:r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CF62DA" w:rsidRDefault="00CF62DA" w:rsidP="00CF62DA">
      <w:pPr>
        <w:ind w:firstLineChars="342" w:firstLine="958"/>
        <w:jc w:val="both"/>
        <w:rPr>
          <w:rFonts w:ascii="Times New Roman" w:hAnsi="Times New Roman"/>
          <w:sz w:val="28"/>
          <w:szCs w:val="28"/>
        </w:rPr>
      </w:pPr>
    </w:p>
    <w:p w:rsidR="00CF62DA" w:rsidRDefault="00CF62DA" w:rsidP="00CF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ресурсы: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Учебно-методический журнал для учителей МХК;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Древнего Египта.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Средневековая архитектура Франции. Астра</w:t>
      </w:r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Возрождение.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Китая.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Академизм. Салон. Живопись 19-начала 20вв. </w:t>
      </w:r>
      <w:r>
        <w:rPr>
          <w:rFonts w:ascii="Times New Roman" w:hAnsi="Times New Roman"/>
          <w:sz w:val="28"/>
          <w:szCs w:val="28"/>
          <w:lang w:val="en-US"/>
        </w:rPr>
        <w:t>DirectMEDIA;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Романтизм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Импрессионизм</w:t>
      </w:r>
      <w:r>
        <w:rPr>
          <w:rFonts w:ascii="Times New Roman" w:hAnsi="Times New Roman"/>
          <w:sz w:val="28"/>
          <w:szCs w:val="28"/>
          <w:lang w:val="en-US"/>
        </w:rPr>
        <w:t>. DirectMEDIA;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символизма. </w:t>
      </w:r>
      <w:r>
        <w:rPr>
          <w:rFonts w:ascii="Times New Roman" w:hAnsi="Times New Roman"/>
          <w:sz w:val="28"/>
          <w:szCs w:val="28"/>
          <w:lang w:val="en-US"/>
        </w:rPr>
        <w:t>DirectMEDIA</w:t>
      </w:r>
      <w:r>
        <w:rPr>
          <w:rFonts w:ascii="Times New Roman" w:hAnsi="Times New Roman"/>
          <w:sz w:val="28"/>
          <w:szCs w:val="28"/>
        </w:rPr>
        <w:t>;</w:t>
      </w:r>
    </w:p>
    <w:p w:rsidR="00CF62DA" w:rsidRDefault="00CF62DA" w:rsidP="004943E4">
      <w:pPr>
        <w:numPr>
          <w:ilvl w:val="0"/>
          <w:numId w:val="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Сокровищница мировой культуры ( 4 диска). Томас Гейнсборо. Франческо Гварди. Тернет. Констебл. </w:t>
      </w:r>
      <w:r>
        <w:rPr>
          <w:rFonts w:ascii="Times New Roman" w:hAnsi="Times New Roman"/>
          <w:sz w:val="28"/>
          <w:szCs w:val="28"/>
          <w:lang w:val="en-US"/>
        </w:rPr>
        <w:t>DVDvideo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62DA" w:rsidRDefault="00CF62DA" w:rsidP="00CF62DA">
      <w:pPr>
        <w:ind w:firstLineChars="342" w:firstLine="821"/>
        <w:rPr>
          <w:rFonts w:ascii="Times New Roman" w:hAnsi="Times New Roman"/>
        </w:rPr>
      </w:pPr>
    </w:p>
    <w:p w:rsidR="00CE0BC4" w:rsidRDefault="00CE0BC4"/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B13DF" w:rsidRDefault="001B13DF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E9100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CE0BC4" w:rsidRPr="00D6124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CF62DA" w:rsidRPr="00CF62DA" w:rsidRDefault="00CF62DA" w:rsidP="00CF62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>1.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ab/>
        <w:t>Чекмарев А.А. Черчение. Учебник. М.: «Юрайт», 20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20</w:t>
      </w:r>
    </w:p>
    <w:p w:rsidR="00CF62DA" w:rsidRPr="00CF62DA" w:rsidRDefault="00CF62DA" w:rsidP="00CF62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>2.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ab/>
        <w:t>Пресняков М.А. Перспектива. Учебное пособие. М.: «Форум», «Инфра-М», 20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22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</w:t>
      </w:r>
    </w:p>
    <w:p w:rsidR="00CF62DA" w:rsidRPr="00CF62DA" w:rsidRDefault="00CF62DA" w:rsidP="00CF62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>3.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ab/>
        <w:t>Бакушинский А.В. Линейная перспектива в искусстве и зрительном восприятии реального пространства. Учебное пособие. 2- изд. СПб.,  «Лань», 20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24</w:t>
      </w:r>
    </w:p>
    <w:p w:rsidR="00CF62DA" w:rsidRPr="00CF62DA" w:rsidRDefault="00CF62DA" w:rsidP="00CF62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>4.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ab/>
        <w:t>Макарова М.Н. Рисунок и перспектива. Теория и практика. М.: «Академический проект», 20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22</w:t>
      </w:r>
      <w:r w:rsidRPr="00CF62D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              </w:t>
      </w:r>
    </w:p>
    <w:p w:rsidR="00CF62DA" w:rsidRPr="00CF62DA" w:rsidRDefault="00CF62DA" w:rsidP="00CF62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CF62DA" w:rsidRPr="00603003" w:rsidRDefault="00CF62DA" w:rsidP="00CF62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t xml:space="preserve">Дополнительные источники: </w:t>
      </w:r>
    </w:p>
    <w:p w:rsidR="00CF62DA" w:rsidRPr="00603003" w:rsidRDefault="00CF62DA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CE0BC4" w:rsidRPr="00603003" w:rsidRDefault="00CE0BC4" w:rsidP="004943E4">
      <w:pPr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CE0BC4" w:rsidRPr="00603003" w:rsidRDefault="00CE0BC4" w:rsidP="004943E4">
      <w:pPr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Бродский А.М., Фазлулин Э.М., Халдинов В.А. Практикум по инженерной графике. М.: Академия, 2009.</w:t>
      </w:r>
    </w:p>
    <w:p w:rsidR="00CE0BC4" w:rsidRPr="00603003" w:rsidRDefault="00CE0BC4" w:rsidP="004943E4">
      <w:pPr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CE0BC4" w:rsidRDefault="00CE0BC4" w:rsidP="004943E4">
      <w:pPr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Куприков М.Ю. Маркин Л.В.  Инженерная графика (Черчение). М.: Дрофа, 2010.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lastRenderedPageBreak/>
        <w:t>Воронец Л.А. Искусственное освещение интерьера. М.: Просвещение, 1971.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CE0BC4" w:rsidRPr="00603003" w:rsidRDefault="00CE0BC4" w:rsidP="004943E4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CE0BC4" w:rsidRPr="00603003" w:rsidRDefault="00CE0BC4" w:rsidP="00CE0BC4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C04E8" w:rsidRDefault="00CC04E8"/>
    <w:p w:rsidR="00CE0BC4" w:rsidRDefault="00CE0BC4"/>
    <w:p w:rsidR="00CE0BC4" w:rsidRPr="006030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33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65387" w:rsidRDefault="00CE0BC4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FB115F" w:rsidRPr="00FB115F" w:rsidRDefault="00FB115F" w:rsidP="00FB115F">
      <w:pPr>
        <w:jc w:val="both"/>
        <w:rPr>
          <w:rFonts w:ascii="Times New Roman" w:eastAsia="Calibri" w:hAnsi="Times New Roman"/>
          <w:sz w:val="28"/>
          <w:szCs w:val="28"/>
        </w:rPr>
      </w:pPr>
      <w:r w:rsidRPr="00FB115F">
        <w:rPr>
          <w:rFonts w:ascii="Times New Roman" w:eastAsia="Calibri" w:hAnsi="Times New Roman"/>
          <w:sz w:val="28"/>
          <w:szCs w:val="28"/>
        </w:rPr>
        <w:t>1.</w:t>
      </w:r>
      <w:r w:rsidRPr="00FB115F">
        <w:rPr>
          <w:rFonts w:ascii="Times New Roman" w:eastAsia="Calibri" w:hAnsi="Times New Roman"/>
          <w:sz w:val="28"/>
          <w:szCs w:val="28"/>
        </w:rPr>
        <w:tab/>
        <w:t>Лысенков Н.К., Карузин П.И. Пластическая анатомия для СПО. М.: «Юрайт», 20</w:t>
      </w:r>
      <w:r>
        <w:rPr>
          <w:rFonts w:ascii="Times New Roman" w:eastAsia="Calibri" w:hAnsi="Times New Roman"/>
          <w:sz w:val="28"/>
          <w:szCs w:val="28"/>
        </w:rPr>
        <w:t>22</w:t>
      </w:r>
    </w:p>
    <w:p w:rsidR="00FB115F" w:rsidRPr="00FB115F" w:rsidRDefault="00FB115F" w:rsidP="00FB115F">
      <w:pPr>
        <w:jc w:val="both"/>
        <w:rPr>
          <w:rFonts w:ascii="Times New Roman" w:eastAsia="Calibri" w:hAnsi="Times New Roman"/>
          <w:sz w:val="28"/>
          <w:szCs w:val="28"/>
        </w:rPr>
      </w:pPr>
      <w:r w:rsidRPr="00FB115F">
        <w:rPr>
          <w:rFonts w:ascii="Times New Roman" w:eastAsia="Calibri" w:hAnsi="Times New Roman"/>
          <w:sz w:val="28"/>
          <w:szCs w:val="28"/>
        </w:rPr>
        <w:t>2.</w:t>
      </w:r>
      <w:r w:rsidRPr="00FB115F">
        <w:rPr>
          <w:rFonts w:ascii="Times New Roman" w:eastAsia="Calibri" w:hAnsi="Times New Roman"/>
          <w:sz w:val="28"/>
          <w:szCs w:val="28"/>
        </w:rPr>
        <w:tab/>
        <w:t>Рабинович М.Ц. Пластическая анатомия человека, четвероногих животных и птиц. Учебник. М.: «Юрайт», 20</w:t>
      </w:r>
      <w:r>
        <w:rPr>
          <w:rFonts w:ascii="Times New Roman" w:eastAsia="Calibri" w:hAnsi="Times New Roman"/>
          <w:sz w:val="28"/>
          <w:szCs w:val="28"/>
        </w:rPr>
        <w:t>22</w:t>
      </w:r>
    </w:p>
    <w:p w:rsidR="00FB115F" w:rsidRDefault="00FB115F" w:rsidP="00FB115F">
      <w:pPr>
        <w:jc w:val="both"/>
        <w:rPr>
          <w:rFonts w:ascii="Times New Roman" w:eastAsia="Calibri" w:hAnsi="Times New Roman"/>
          <w:sz w:val="28"/>
          <w:szCs w:val="28"/>
        </w:rPr>
      </w:pPr>
      <w:r w:rsidRPr="00FB115F">
        <w:rPr>
          <w:rFonts w:ascii="Times New Roman" w:eastAsia="Calibri" w:hAnsi="Times New Roman"/>
          <w:sz w:val="28"/>
          <w:szCs w:val="28"/>
        </w:rPr>
        <w:t>3.</w:t>
      </w:r>
      <w:r w:rsidRPr="00FB115F">
        <w:rPr>
          <w:rFonts w:ascii="Times New Roman" w:eastAsia="Calibri" w:hAnsi="Times New Roman"/>
          <w:sz w:val="28"/>
          <w:szCs w:val="28"/>
        </w:rPr>
        <w:tab/>
        <w:t>Анатомия фигуры человека. Краткое пособие для художников. Вып.1 СПб.: «Артиндекс», 20</w:t>
      </w:r>
      <w:r>
        <w:rPr>
          <w:rFonts w:ascii="Times New Roman" w:eastAsia="Calibri" w:hAnsi="Times New Roman"/>
          <w:sz w:val="28"/>
          <w:szCs w:val="28"/>
        </w:rPr>
        <w:t>22</w:t>
      </w:r>
      <w:r w:rsidRPr="00FB115F">
        <w:rPr>
          <w:rFonts w:ascii="Times New Roman" w:eastAsia="Calibri" w:hAnsi="Times New Roman"/>
          <w:sz w:val="28"/>
          <w:szCs w:val="28"/>
        </w:rPr>
        <w:t xml:space="preserve">    </w:t>
      </w:r>
    </w:p>
    <w:p w:rsidR="00FB115F" w:rsidRPr="00603003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  <w:t xml:space="preserve">Баммес Г. Пластическая анатомия и визуальное выражение. М.: «Дитон», 2011 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  <w:t>Барчаи Е. Анатомия для художников. М.: «Эксмо-Пресс», 2002  и др. изд.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CE0BC4" w:rsidRPr="00603003" w:rsidRDefault="00CE0BC4" w:rsidP="004943E4">
      <w:pPr>
        <w:numPr>
          <w:ilvl w:val="0"/>
          <w:numId w:val="3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 Г.Г. Пластическая анатомия. Изд.4-е. М.: Элиста: «Джангар», 2000 </w:t>
      </w:r>
    </w:p>
    <w:p w:rsidR="00CE0BC4" w:rsidRPr="00603003" w:rsidRDefault="00CE0BC4" w:rsidP="004943E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CE0BC4" w:rsidRPr="00603003" w:rsidRDefault="00CE0BC4" w:rsidP="004943E4">
      <w:pPr>
        <w:numPr>
          <w:ilvl w:val="0"/>
          <w:numId w:val="3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«Астрель», 2004</w:t>
      </w:r>
    </w:p>
    <w:p w:rsidR="00CE0BC4" w:rsidRPr="00603003" w:rsidRDefault="00CE0BC4" w:rsidP="00CE0BC4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907B5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65387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1. 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 — 255 с. — (Профессиональное образование). — ISBN 978-5-534-00973-6. — Текст : электронный // Образовательная платформа Юрайт [сайт]. — URL: https://www.urait.ru/bcode/470353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2. Информационные технологии: теоретические основы : учебное пособие / Б. Я. Советов, В. В. Цехановский. — 2-е изд., стер. — Санкт-Петербург : Лань, 2021. — 444 с. — ISBN 978-5-8114-1912-8. — Текст : электронный // Лань : электронно-библиотечная система. — URL: https://e.lanbook.com/book/167404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3. 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Советов Б.Я., Цехановский В.В. Информационные технологии. Учебник для СПО. М.: «Юрайт», 2019        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5. Цифровые технологии в дизайне. История, теория, практика: учебник и практикум для СПО.-2-е изд.-М.: Юрайт, 2019.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6. Боресков А.В. Компьютерная графика: учебник и практикум для СПО.-М.: Юрайт, 2019</w:t>
      </w:r>
    </w:p>
    <w:p w:rsidR="00FB115F" w:rsidRPr="00FB115F" w:rsidRDefault="00FB115F" w:rsidP="00FB1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11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7. </w:t>
      </w: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Тучкевич</w:t>
      </w:r>
      <w:r w:rsidRPr="00FB11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FB11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. Adobe Illustrator CC 2020. </w:t>
      </w:r>
      <w:r w:rsidRPr="00FB115F">
        <w:rPr>
          <w:rFonts w:ascii="Times New Roman" w:eastAsia="Times New Roman" w:hAnsi="Times New Roman"/>
          <w:bCs/>
          <w:sz w:val="28"/>
          <w:szCs w:val="28"/>
          <w:lang w:eastAsia="ru-RU"/>
        </w:rPr>
        <w:t>Мастер-класс Евгении Тучкевич. - Санкт-Петербург : БХВ-Петербург, 2021.</w:t>
      </w:r>
    </w:p>
    <w:p w:rsid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0AF1" w:rsidRPr="000907B5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Дополнительные источники:</w:t>
      </w:r>
    </w:p>
    <w:p w:rsidR="00CE0BC4" w:rsidRPr="000907B5" w:rsidRDefault="00CE0BC4" w:rsidP="004943E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E0BC4" w:rsidRPr="000907B5" w:rsidRDefault="00CE0BC4" w:rsidP="004943E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E0BC4" w:rsidRPr="000907B5" w:rsidRDefault="00CE0BC4" w:rsidP="004943E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E0BC4" w:rsidRPr="000907B5" w:rsidRDefault="00CE0BC4" w:rsidP="004943E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 Л.А. Компьютерная графика. Практикум. Учебное пособие. Элективный курс. – М., 2005.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 С.В., Демьяненко С.В. Информатика и ИКТ. Пособие для подготовки к ЕГЭ, ОИЦ «Академия», 2013.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программирования на примере Visual Basic.NET. – М., 2005.</w:t>
      </w:r>
    </w:p>
    <w:p w:rsidR="00CE0BC4" w:rsidRPr="000907B5" w:rsidRDefault="00CE0BC4" w:rsidP="004943E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Учебные проекты с использованием Microsoft Office. – М., 2006.</w:t>
      </w:r>
    </w:p>
    <w:p w:rsidR="00CE0BC4" w:rsidRPr="000907B5" w:rsidRDefault="00CE0BC4" w:rsidP="004943E4">
      <w:pPr>
        <w:numPr>
          <w:ilvl w:val="0"/>
          <w:numId w:val="37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CE0BC4" w:rsidRPr="000907B5" w:rsidRDefault="00CE0BC4" w:rsidP="004943E4">
      <w:pPr>
        <w:numPr>
          <w:ilvl w:val="0"/>
          <w:numId w:val="37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Угринович Н.Д. и др. Практикум по информатике и информационным технологиям 10–11 кл. – М., 2002. </w:t>
      </w:r>
    </w:p>
    <w:p w:rsidR="00CE0BC4" w:rsidRPr="000907B5" w:rsidRDefault="00CE0BC4" w:rsidP="004943E4">
      <w:pPr>
        <w:numPr>
          <w:ilvl w:val="0"/>
          <w:numId w:val="37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 Ю.А. Информатика. Информационные технологии. Том 1-2. – М., 2004.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роль философии в жизни человека и общества;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0AF1">
        <w:rPr>
          <w:rFonts w:ascii="Times New Roman" w:eastAsia="Times New Roman" w:hAnsi="Times New Roman"/>
          <w:bCs/>
          <w:sz w:val="28"/>
          <w:szCs w:val="28"/>
          <w:lang w:eastAsia="ru-RU"/>
        </w:rPr>
        <w:t>1. Дмитриев, В. В. 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2022. — 281 с. — (Профессиональное образование). — ISBN 978-5-534-10515-5. — Текст : электронный // Образовательная платформа Юрайт [сайт]. — URL: https://www.urait.ru/bcode/491177</w:t>
      </w: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0AF1">
        <w:rPr>
          <w:rFonts w:ascii="Times New Roman" w:eastAsia="Times New Roman" w:hAnsi="Times New Roman"/>
          <w:bCs/>
          <w:sz w:val="28"/>
          <w:szCs w:val="28"/>
          <w:lang w:eastAsia="ru-RU"/>
        </w:rPr>
        <w:t>2. Спиркин, А. Г.  Основы философии : учебник для среднего профессионального образования / А. Г. Спиркин. — Москва : Издательство Юрайт, 2022. — 392 с. — (Профессиональное образование). — ISBN 978-5-534-00811-1. — Текст : электронный // Образовательная платформа Юрайт [сайт]. — URL: https://www.urait.ru/bcode/489642</w:t>
      </w: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0AF1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0AF1" w:rsidRPr="00020AF1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0AF1">
        <w:rPr>
          <w:rFonts w:ascii="Times New Roman" w:eastAsia="Times New Roman" w:hAnsi="Times New Roman"/>
          <w:bCs/>
          <w:sz w:val="28"/>
          <w:szCs w:val="28"/>
          <w:lang w:eastAsia="ru-RU"/>
        </w:rPr>
        <w:t>3. Спиркин, А. Г.  Основы философии : учебник для среднего профессионального образования / А. Г. Спиркин. — Москва : Издательство Юрайт, 2021.</w:t>
      </w:r>
    </w:p>
    <w:p w:rsidR="00020AF1" w:rsidRPr="00A35CC9" w:rsidRDefault="00020AF1" w:rsidP="00020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0AF1">
        <w:rPr>
          <w:rFonts w:ascii="Times New Roman" w:eastAsia="Times New Roman" w:hAnsi="Times New Roman"/>
          <w:bCs/>
          <w:sz w:val="28"/>
          <w:szCs w:val="28"/>
          <w:lang w:eastAsia="ru-RU"/>
        </w:rPr>
        <w:t>Дмитриев В.В. Основы философии: учебник для СПО.- 2-е изд., испр. и доп.-Москва: Юрайт, 2020</w:t>
      </w:r>
    </w:p>
    <w:p w:rsidR="00CE0BC4" w:rsidRPr="00A35CC9" w:rsidRDefault="00CE0BC4" w:rsidP="00CE0BC4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E0BC4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>1. 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 Философский словарь В.Соловьева/Сост. Г.В.Беляев. - М.:Феникс, 2000. – 279 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Сизов В. История философии. М., «Экономист», 2004.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41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42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43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44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Pr="009D53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3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065387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Pr="00B652B2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B652B2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415FC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415FC6" w:rsidRDefault="00415FC6" w:rsidP="004943E4">
      <w:pPr>
        <w:numPr>
          <w:ilvl w:val="0"/>
          <w:numId w:val="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История России: учебник и практикум для СПО/ Под ред. Д.О. Чуракова, С.А. Саркисяна.- 2-е изд., испр. И доп. – М.: Юрайт, 2019.</w:t>
      </w:r>
    </w:p>
    <w:p w:rsidR="00415FC6" w:rsidRDefault="00415FC6" w:rsidP="0041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История мировых цивилизаций: учебник и практикум для СПО/ Под ред. К.А. Соловьева.-М.: Юрайт,2019. </w:t>
      </w:r>
    </w:p>
    <w:p w:rsidR="00415FC6" w:rsidRDefault="00415FC6" w:rsidP="0041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Прядеин В.С. История России в схемах, таблицах, терминах и тестах: учеб. Пособие для СПО. – М.: Юрайт,2019.    </w:t>
      </w:r>
    </w:p>
    <w:p w:rsidR="00415FC6" w:rsidRDefault="00415FC6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5FC6" w:rsidRDefault="00415FC6" w:rsidP="0041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2. Артемов В.В., Лубченков Ю.Н. История (для всех специальностей. СПО). – 3-e изд., стер. – М.: Академия, 2014.- 256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3.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Загладин Н.В. Всемирная история, </w:t>
      </w:r>
      <w:smartTag w:uri="urn:schemas-microsoft-com:office:smarttags" w:element="time">
        <w:smartTagPr>
          <w:attr w:name="Hour" w:val="10"/>
          <w:attr w:name="Minute" w:val="11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кл., Москва, 2008. – 400с.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Hour" w:val="10"/>
          <w:attr w:name="Minute" w:val="11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 Москва, 2007. – 397с.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Сороко-Цюпа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Лернер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CE0BC4" w:rsidRPr="00B652B2" w:rsidRDefault="00CE0BC4" w:rsidP="004943E4">
      <w:pPr>
        <w:numPr>
          <w:ilvl w:val="0"/>
          <w:numId w:val="40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Жукова Л.В. Контрольные и проверочные работы по истории. 10-11 кл.: Методическое пособие. М.: Дрофа 2007. – 190с.</w:t>
      </w:r>
    </w:p>
    <w:p w:rsidR="00CE0BC4" w:rsidRPr="00B652B2" w:rsidRDefault="00CE0BC4" w:rsidP="00CE0BC4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CE0BC4" w:rsidRPr="00B652B2" w:rsidRDefault="00CE0BC4" w:rsidP="004943E4">
      <w:pPr>
        <w:numPr>
          <w:ilvl w:val="0"/>
          <w:numId w:val="41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45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0BC4" w:rsidRPr="00B652B2" w:rsidRDefault="00CE0BC4" w:rsidP="004943E4">
      <w:pPr>
        <w:numPr>
          <w:ilvl w:val="0"/>
          <w:numId w:val="41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46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84A6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4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E836E9" w:rsidRDefault="00E836E9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58673C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15FC6" w:rsidRDefault="00415FC6" w:rsidP="004943E4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lastRenderedPageBreak/>
        <w:t xml:space="preserve">ISBN 978-5-534-11060-9. — Текст : электронный // Образовательная платформа Юрайт [сайт]. — URL: </w:t>
      </w:r>
      <w:hyperlink r:id="rId47" w:history="1">
        <w:r>
          <w:rPr>
            <w:rStyle w:val="a7"/>
            <w:sz w:val="28"/>
            <w:szCs w:val="22"/>
          </w:rPr>
          <w:t>https://www.urait.ru/bcode/489897</w:t>
        </w:r>
      </w:hyperlink>
    </w:p>
    <w:p w:rsidR="00415FC6" w:rsidRDefault="00415FC6" w:rsidP="004943E4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hyperlink r:id="rId48" w:history="1">
        <w:r>
          <w:rPr>
            <w:rStyle w:val="a7"/>
            <w:sz w:val="28"/>
            <w:szCs w:val="22"/>
          </w:rPr>
          <w:t>https://www.urait.ru/bcode/492440</w:t>
        </w:r>
      </w:hyperlink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15FC6" w:rsidRDefault="00415FC6" w:rsidP="004943E4">
      <w:pPr>
        <w:numPr>
          <w:ilvl w:val="0"/>
          <w:numId w:val="84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415FC6" w:rsidRPr="0058673C" w:rsidRDefault="00415FC6" w:rsidP="00415FC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«Психология общения», Москва, Изд. центр «Академия», 2013.</w:t>
      </w:r>
    </w:p>
    <w:p w:rsidR="00415FC6" w:rsidRPr="0058673C" w:rsidRDefault="00415FC6" w:rsidP="00415FC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4. А. Грецов. «Тренинг общения для подростков», Изд. дом «Питер», 2005.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58673C" w:rsidRDefault="00CE0BC4" w:rsidP="00CE0B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 Вердербер Р. Психология общения. Тайны эффективного взаимодействия.- СПб.;2010.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9. Ильин Е.П. Психология общения и межличностных отношений. – СПб.:Питер, 2011.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 Кузнецов И.Н. 1000 способов расположить к себе собеседника. – Минск:Харвест, 2010.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 Шапарь В.Б. Психология манипулирования/В.Б. Шапарь. – Ростов н/Д.:Феникс, 2008.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CE0BC4" w:rsidRPr="0058673C" w:rsidRDefault="00CE0BC4" w:rsidP="00CE0BC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58673C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4943E4">
      <w:pPr>
        <w:pStyle w:val="a3"/>
        <w:numPr>
          <w:ilvl w:val="0"/>
          <w:numId w:val="43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CE0BC4" w:rsidRPr="0058673C" w:rsidRDefault="00CE0BC4" w:rsidP="00CE0B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415FC6" w:rsidRDefault="00415FC6" w:rsidP="004943E4">
      <w:pPr>
        <w:numPr>
          <w:ilvl w:val="0"/>
          <w:numId w:val="85"/>
        </w:numPr>
        <w:tabs>
          <w:tab w:val="left" w:pos="6720"/>
        </w:tabs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– 4е изд. - Ростов н/Д, «Феникс», 2020</w:t>
      </w:r>
    </w:p>
    <w:p w:rsidR="00415FC6" w:rsidRDefault="00415FC6" w:rsidP="004943E4">
      <w:pPr>
        <w:numPr>
          <w:ilvl w:val="0"/>
          <w:numId w:val="85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Агабекян И.П. Английский язык. Учебное пособие для СПО.  Ростов н/Д, «Феникс», 2012, 2013, 2019</w:t>
      </w:r>
    </w:p>
    <w:p w:rsidR="00415FC6" w:rsidRDefault="00415FC6" w:rsidP="004943E4">
      <w:pPr>
        <w:numPr>
          <w:ilvl w:val="0"/>
          <w:numId w:val="85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 w:rsidR="00415FC6" w:rsidRDefault="00415FC6" w:rsidP="004943E4">
      <w:pPr>
        <w:numPr>
          <w:ilvl w:val="0"/>
          <w:numId w:val="85"/>
        </w:numPr>
        <w:ind w:firstLineChars="343" w:firstLine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 w:rsidR="00415FC6" w:rsidRPr="00415FC6" w:rsidRDefault="00415FC6" w:rsidP="00415FC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15FC6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 w:rsidRPr="00415FC6">
        <w:rPr>
          <w:rFonts w:ascii="Times New Roman" w:hAnsi="Times New Roman"/>
          <w:bCs/>
          <w:sz w:val="28"/>
          <w:szCs w:val="28"/>
        </w:rPr>
        <w:t xml:space="preserve"> </w:t>
      </w:r>
    </w:p>
    <w:p w:rsidR="00CE0BC4" w:rsidRPr="00DA2A43" w:rsidRDefault="00CE0BC4" w:rsidP="004943E4">
      <w:pPr>
        <w:numPr>
          <w:ilvl w:val="0"/>
          <w:numId w:val="4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Агабекян И.П.  Английский язык. – Ростов-на-Дону: «Феникс», 2013. </w:t>
      </w:r>
    </w:p>
    <w:p w:rsidR="00CE0BC4" w:rsidRPr="00DA2A43" w:rsidRDefault="00CE0BC4" w:rsidP="004943E4">
      <w:pPr>
        <w:numPr>
          <w:ilvl w:val="0"/>
          <w:numId w:val="4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 Н.А., Котий Г.А. Учебник английского языка. - В 2-х частях. - М.: Деконт, 2003.</w:t>
      </w:r>
    </w:p>
    <w:p w:rsidR="00CE0BC4" w:rsidRPr="00E836E9" w:rsidRDefault="00CE0BC4" w:rsidP="004943E4">
      <w:pPr>
        <w:numPr>
          <w:ilvl w:val="0"/>
          <w:numId w:val="4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 Ю.Б. Spoken English: Пособие по разговорной речи. - СПБ.:  Каро, 2005.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E0BC4" w:rsidRPr="00DA2A43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CE0BC4" w:rsidRPr="00DA2A43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CE0BC4" w:rsidRPr="00DA2A43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CE0BC4" w:rsidRPr="00DA2A43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 И. Бизнес-курс английского языка.- 4-е изд., испр., М.: «Айрис-пресс»,1997.</w:t>
      </w:r>
    </w:p>
    <w:p w:rsidR="00CE0BC4" w:rsidRPr="00DA2A43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 Е.И. Как стать богаче в арт–бизнесе: Английский для художников и галеристов.- М.: Добросвет – 2000.</w:t>
      </w:r>
    </w:p>
    <w:p w:rsidR="00CE0BC4" w:rsidRPr="00E836E9" w:rsidRDefault="00CE0BC4" w:rsidP="004943E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415FC6" w:rsidRDefault="00415FC6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5FC6" w:rsidRDefault="00415FC6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A2A43" w:rsidRDefault="002266D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22</w:t>
      </w:r>
      <w:r w:rsidR="00CE0BC4"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CE0BC4" w:rsidRPr="00DA2A43" w:rsidRDefault="00CE0BC4" w:rsidP="00CE0BC4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CE0BC4" w:rsidRPr="00976002" w:rsidRDefault="00CE0BC4" w:rsidP="004943E4">
      <w:pPr>
        <w:pStyle w:val="a3"/>
        <w:numPr>
          <w:ilvl w:val="1"/>
          <w:numId w:val="1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15FFE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C15FFE" w:rsidRDefault="00CE0BC4" w:rsidP="00976002">
      <w:pPr>
        <w:pStyle w:val="a3"/>
        <w:ind w:left="0" w:firstLine="85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15FFE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E836E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3A5F0E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CE0BC4" w:rsidRPr="00E836E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CE0BC4" w:rsidRDefault="00CE0BC4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415FC6" w:rsidRDefault="00415FC6" w:rsidP="004943E4">
      <w:pPr>
        <w:numPr>
          <w:ilvl w:val="0"/>
          <w:numId w:val="86"/>
        </w:numPr>
        <w:spacing w:line="276" w:lineRule="auto"/>
        <w:ind w:left="0" w:firstLineChars="571" w:firstLine="159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Доступ к книге Мироненко Е.Н. и др. Физическая культура. 2- изд. 2016</w:t>
      </w:r>
    </w:p>
    <w:p w:rsidR="00415FC6" w:rsidRDefault="00415FC6" w:rsidP="004943E4">
      <w:pPr>
        <w:numPr>
          <w:ilvl w:val="0"/>
          <w:numId w:val="86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415FC6" w:rsidRDefault="00415FC6" w:rsidP="004943E4">
      <w:pPr>
        <w:numPr>
          <w:ilvl w:val="0"/>
          <w:numId w:val="86"/>
        </w:numPr>
        <w:spacing w:line="276" w:lineRule="auto"/>
        <w:ind w:left="0" w:firstLineChars="571" w:firstLine="159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415FC6" w:rsidRDefault="00415FC6" w:rsidP="00415F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5FC6" w:rsidRPr="00415FC6" w:rsidRDefault="00415FC6" w:rsidP="00415F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15FC6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415FC6" w:rsidRPr="0088366D" w:rsidRDefault="00415FC6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0BC4" w:rsidRPr="00A0053D" w:rsidRDefault="00CE0BC4" w:rsidP="00CE0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lastRenderedPageBreak/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CE0BC4" w:rsidRPr="00A0053D" w:rsidRDefault="00CE0BC4" w:rsidP="004943E4">
      <w:pPr>
        <w:numPr>
          <w:ilvl w:val="0"/>
          <w:numId w:val="4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CE0BC4" w:rsidRPr="00A0053D" w:rsidRDefault="00CE0BC4" w:rsidP="00CE0BC4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CE0BC4" w:rsidRPr="00A0053D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6002" w:rsidRPr="00976002" w:rsidRDefault="002266D9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</w:t>
      </w:r>
      <w:r w:rsidR="00976002" w:rsidRPr="00976002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976002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76002"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 w:rsidRPr="00976002">
        <w:rPr>
          <w:rFonts w:ascii="Times New Roman" w:eastAsia="Calibri" w:hAnsi="Times New Roman"/>
          <w:b/>
          <w:sz w:val="28"/>
          <w:szCs w:val="28"/>
        </w:rPr>
        <w:t>» (</w:t>
      </w:r>
      <w:r w:rsidR="007A32FF">
        <w:rPr>
          <w:rFonts w:ascii="Times New Roman" w:eastAsia="Calibri" w:hAnsi="Times New Roman"/>
          <w:b/>
          <w:sz w:val="28"/>
          <w:szCs w:val="28"/>
        </w:rPr>
        <w:t>ОП 01</w:t>
      </w:r>
      <w:r w:rsidRPr="00976002">
        <w:rPr>
          <w:rFonts w:ascii="Times New Roman" w:eastAsia="Calibri" w:hAnsi="Times New Roman"/>
          <w:b/>
          <w:sz w:val="28"/>
          <w:szCs w:val="28"/>
        </w:rPr>
        <w:t>)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15FFE" w:rsidRPr="00976002" w:rsidRDefault="00C15FFE" w:rsidP="004943E4">
      <w:pPr>
        <w:pStyle w:val="a3"/>
        <w:numPr>
          <w:ilvl w:val="1"/>
          <w:numId w:val="4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15FFE" w:rsidRDefault="00C15FFE" w:rsidP="00C15FF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C15FFE" w:rsidRPr="00C15FFE" w:rsidRDefault="00C15FFE" w:rsidP="00C15FF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184544" w:rsidRPr="003F2D96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33C1" w:rsidRPr="003F2D96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lastRenderedPageBreak/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184544" w:rsidP="001845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78C">
        <w:rPr>
          <w:rFonts w:ascii="Times New Roman" w:hAnsi="Times New Roman"/>
          <w:sz w:val="28"/>
          <w:szCs w:val="28"/>
        </w:rPr>
        <w:t xml:space="preserve">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84544" w:rsidRDefault="00184544" w:rsidP="001845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544" w:rsidRDefault="00184544" w:rsidP="0018454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184544" w:rsidRPr="00DD143C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84544" w:rsidRPr="00F9166F" w:rsidRDefault="00184544" w:rsidP="001845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E836E9" w:rsidRDefault="00184544" w:rsidP="00E836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E836E9" w:rsidRDefault="00184544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042DC">
        <w:rPr>
          <w:rFonts w:ascii="Times New Roman" w:eastAsia="Calibri" w:hAnsi="Times New Roman"/>
          <w:sz w:val="28"/>
          <w:szCs w:val="28"/>
        </w:rPr>
        <w:t>982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042DC">
        <w:rPr>
          <w:rFonts w:ascii="Times New Roman" w:eastAsia="Calibri" w:hAnsi="Times New Roman"/>
          <w:sz w:val="28"/>
          <w:szCs w:val="28"/>
        </w:rPr>
        <w:t>960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33067"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433067">
        <w:rPr>
          <w:rFonts w:ascii="Times New Roman" w:eastAsia="Calibri" w:hAnsi="Times New Roman"/>
          <w:sz w:val="28"/>
          <w:szCs w:val="28"/>
        </w:rPr>
        <w:t>22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</w:p>
    <w:p w:rsidR="007A32FF" w:rsidRPr="0013578C" w:rsidRDefault="007A32FF" w:rsidP="007A32F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A32FF" w:rsidRPr="00727DB0" w:rsidRDefault="007A32FF" w:rsidP="007A32FF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A32FF" w:rsidRPr="00727DB0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A32FF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415FC6" w:rsidRPr="00415FC6" w:rsidRDefault="00415FC6" w:rsidP="004943E4">
      <w:pPr>
        <w:pStyle w:val="a3"/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5FC6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 А.Г. Рисунок и живопись: учебник для СПО.-М.:Юрайт, 2019,2021</w:t>
      </w:r>
    </w:p>
    <w:p w:rsidR="00415FC6" w:rsidRPr="00415FC6" w:rsidRDefault="00415FC6" w:rsidP="00415F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/>
          <w:b/>
          <w:bCs/>
          <w:sz w:val="28"/>
          <w:szCs w:val="28"/>
        </w:rPr>
      </w:pPr>
      <w:r w:rsidRPr="00415FC6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15FC6" w:rsidRPr="00415FC6" w:rsidRDefault="00415FC6" w:rsidP="00415F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Pr="007A32FF" w:rsidRDefault="007A32FF" w:rsidP="004943E4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</w:t>
      </w:r>
    </w:p>
    <w:p w:rsidR="007A32FF" w:rsidRPr="007A32FF" w:rsidRDefault="007A32FF" w:rsidP="004943E4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 и др. года изд.</w:t>
      </w:r>
    </w:p>
    <w:p w:rsidR="007A32FF" w:rsidRPr="007A32FF" w:rsidRDefault="007A32FF" w:rsidP="004943E4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 и др. года изд.</w:t>
      </w:r>
    </w:p>
    <w:p w:rsidR="007A32FF" w:rsidRPr="007A32FF" w:rsidRDefault="007A32FF" w:rsidP="004943E4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 и др. года изд.</w:t>
      </w:r>
    </w:p>
    <w:p w:rsidR="007A32FF" w:rsidRPr="007A32FF" w:rsidRDefault="007A32FF" w:rsidP="004943E4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 Р. Искусство и визуальное восприятие. М., Прогресс, 1974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животных. М.: «Дитон», 2011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Спецрисунок и художественная графика. Учебник. 6-е изд. М.: «Академия»,  2012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 Н.А. Золотая пропорция. М., Молодая гвардия, 1990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7A32FF" w:rsidRPr="007A32FF" w:rsidRDefault="007A32FF" w:rsidP="004943E4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7A32FF" w:rsidRDefault="007A32FF"/>
    <w:p w:rsidR="007A32FF" w:rsidRDefault="007A32FF"/>
    <w:p w:rsidR="007A32FF" w:rsidRDefault="007A32FF"/>
    <w:p w:rsidR="007A32FF" w:rsidRDefault="007A32FF"/>
    <w:p w:rsidR="007A32FF" w:rsidRDefault="007A32FF" w:rsidP="007A32FF">
      <w:pPr>
        <w:jc w:val="center"/>
      </w:pPr>
    </w:p>
    <w:p w:rsidR="007A32FF" w:rsidRPr="008A3588" w:rsidRDefault="002266D9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</w:t>
      </w:r>
      <w:r w:rsidR="007A32FF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7A32FF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A32FF" w:rsidRDefault="007A32FF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lastRenderedPageBreak/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A32FF" w:rsidRPr="00976002" w:rsidRDefault="007A32FF" w:rsidP="004943E4">
      <w:pPr>
        <w:pStyle w:val="a3"/>
        <w:numPr>
          <w:ilvl w:val="1"/>
          <w:numId w:val="5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7A32FF" w:rsidRDefault="007A32FF" w:rsidP="00E130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E13025"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E13025" w:rsidRDefault="00E13025" w:rsidP="00E13025">
      <w:pPr>
        <w:jc w:val="both"/>
        <w:rPr>
          <w:rFonts w:ascii="Times New Roman" w:hAnsi="Times New Roman"/>
          <w:sz w:val="28"/>
          <w:szCs w:val="28"/>
        </w:rPr>
      </w:pPr>
    </w:p>
    <w:p w:rsidR="00E13025" w:rsidRPr="00C15FFE" w:rsidRDefault="00E13025" w:rsidP="00E1302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025" w:rsidRPr="00C55B5C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E13025" w:rsidRDefault="00175EC0" w:rsidP="00E1302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5EC0"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 w:rsidRPr="00175EC0"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 xml:space="preserve">- применять полученные </w:t>
      </w:r>
      <w:r>
        <w:rPr>
          <w:rFonts w:ascii="Times New Roman" w:hAnsi="Times New Roman"/>
          <w:sz w:val="28"/>
          <w:szCs w:val="28"/>
        </w:rPr>
        <w:t>знания</w:t>
      </w:r>
      <w:r w:rsidRPr="00175EC0">
        <w:rPr>
          <w:rFonts w:ascii="Times New Roman" w:hAnsi="Times New Roman"/>
          <w:sz w:val="28"/>
          <w:szCs w:val="28"/>
        </w:rPr>
        <w:t xml:space="preserve"> в творческой и культурно-просветительской </w:t>
      </w:r>
      <w:r w:rsidRPr="00175EC0">
        <w:rPr>
          <w:rFonts w:ascii="Times New Roman" w:hAnsi="Times New Roman"/>
          <w:sz w:val="28"/>
          <w:szCs w:val="28"/>
        </w:rPr>
        <w:tab/>
        <w:t>деятельности;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</w:t>
      </w:r>
      <w:r>
        <w:rPr>
          <w:rFonts w:ascii="Times New Roman" w:hAnsi="Times New Roman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898" w:rsidRPr="00E13898">
        <w:t xml:space="preserve"> </w:t>
      </w:r>
      <w:r w:rsidR="00E13898" w:rsidRPr="00E13898"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E13898" w:rsidRDefault="00E13898" w:rsidP="00175EC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3898">
        <w:rPr>
          <w:rFonts w:ascii="Times New Roman" w:hAnsi="Times New Roman"/>
          <w:b/>
          <w:sz w:val="28"/>
          <w:szCs w:val="28"/>
        </w:rPr>
        <w:t>знать: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 w:rsidRPr="00E13898">
        <w:rPr>
          <w:rFonts w:ascii="Times New Roman" w:hAnsi="Times New Roman"/>
          <w:sz w:val="28"/>
          <w:szCs w:val="28"/>
        </w:rPr>
        <w:tab/>
        <w:t>характеристики;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содержание теории и методики живописи</w:t>
      </w:r>
      <w:r>
        <w:rPr>
          <w:rFonts w:ascii="Times New Roman" w:hAnsi="Times New Roman"/>
          <w:sz w:val="28"/>
          <w:szCs w:val="28"/>
        </w:rPr>
        <w:t>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P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Художник-живописец, преподаватель должен 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E138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1389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E13898" w:rsidRPr="00DD143C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E13898" w:rsidRPr="00F9166F" w:rsidRDefault="00E13898" w:rsidP="00E13898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E13898" w:rsidRDefault="00E13898" w:rsidP="00E138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E1830" w:rsidRDefault="000E1830" w:rsidP="000E1830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042DC">
        <w:rPr>
          <w:rFonts w:ascii="Times New Roman" w:eastAsia="Calibri" w:hAnsi="Times New Roman"/>
          <w:sz w:val="28"/>
          <w:szCs w:val="28"/>
        </w:rPr>
        <w:t>878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042DC">
        <w:rPr>
          <w:rFonts w:ascii="Times New Roman" w:eastAsia="Calibri" w:hAnsi="Times New Roman"/>
          <w:sz w:val="28"/>
          <w:szCs w:val="28"/>
        </w:rPr>
        <w:t>846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E1830" w:rsidRPr="00E836E9" w:rsidRDefault="00E836E9" w:rsidP="000E183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433067">
        <w:rPr>
          <w:rFonts w:ascii="Times New Roman" w:eastAsia="Calibri" w:hAnsi="Times New Roman"/>
          <w:sz w:val="28"/>
          <w:szCs w:val="28"/>
        </w:rPr>
        <w:t>32 часа</w:t>
      </w:r>
    </w:p>
    <w:p w:rsidR="000E1830" w:rsidRDefault="000E1830" w:rsidP="000E183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415FC6" w:rsidRDefault="00415FC6" w:rsidP="004943E4">
      <w:pPr>
        <w:numPr>
          <w:ilvl w:val="0"/>
          <w:numId w:val="87"/>
        </w:numPr>
        <w:ind w:left="720" w:firstLineChars="342" w:firstLine="95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15FC6" w:rsidRDefault="00415FC6" w:rsidP="0041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5FC6" w:rsidRDefault="00415FC6" w:rsidP="0041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0E1830" w:rsidRPr="000E1830" w:rsidRDefault="000E1830" w:rsidP="004943E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Стародуб К.И. Евдокимова Н.А. Рисунок и живопись. Уч. пос. Ростов н/Д: «Феникс»,  2011.</w:t>
      </w:r>
    </w:p>
    <w:p w:rsidR="000E1830" w:rsidRPr="000E1830" w:rsidRDefault="000E1830" w:rsidP="004943E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2010.</w:t>
      </w:r>
    </w:p>
    <w:p w:rsidR="000E1830" w:rsidRPr="000E1830" w:rsidRDefault="000E1830" w:rsidP="004943E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Прокофьев Н.И. Живопись. Техника живописи. М.: «Владос»,  2010.</w:t>
      </w:r>
    </w:p>
    <w:p w:rsidR="000E1830" w:rsidRPr="000E1830" w:rsidRDefault="000E1830" w:rsidP="004943E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E1830" w:rsidRPr="000E1830" w:rsidRDefault="000E1830" w:rsidP="004943E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М.: «Академический проект»,  2009.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2007.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2001.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Ломоносова М.Т. Графика и живопись. Учебное пособие. М.: «Астрель», 2002. 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0E1830" w:rsidRP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 Г.Б. Техника живописи. Учебное пособие. М.: «Эксмо», 2004.</w:t>
      </w:r>
    </w:p>
    <w:p w:rsidR="000E1830" w:rsidRDefault="000E1830" w:rsidP="004943E4">
      <w:pPr>
        <w:numPr>
          <w:ilvl w:val="0"/>
          <w:numId w:val="5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2DC" w:rsidRDefault="000042D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0E1830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1471FD" w:rsidRDefault="002266D9" w:rsidP="001471F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</w:t>
      </w:r>
      <w:r w:rsidR="00962FEC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962FE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62FEC" w:rsidRDefault="00962FEC" w:rsidP="00962FE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Цветоведение»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2FEC" w:rsidRDefault="00962FEC" w:rsidP="00962FEC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2FEC" w:rsidRPr="00976002" w:rsidRDefault="00962FEC" w:rsidP="004943E4">
      <w:pPr>
        <w:pStyle w:val="a3"/>
        <w:numPr>
          <w:ilvl w:val="1"/>
          <w:numId w:val="53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Цветоведение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E13898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6E1E1E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6E1E1E" w:rsidRPr="0013578C" w:rsidRDefault="006E1E1E" w:rsidP="006E1E1E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62FEC" w:rsidRDefault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E27D3B" w:rsidRDefault="00E27D3B" w:rsidP="00E27D3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415FC6" w:rsidRDefault="00415FC6" w:rsidP="004943E4">
      <w:pPr>
        <w:numPr>
          <w:ilvl w:val="0"/>
          <w:numId w:val="88"/>
        </w:numPr>
        <w:ind w:left="780" w:hanging="4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49" w:history="1">
        <w:r>
          <w:rPr>
            <w:rStyle w:val="a7"/>
            <w:sz w:val="28"/>
            <w:szCs w:val="28"/>
          </w:rPr>
          <w:t>https://www.urait.ru/bcode/495395</w:t>
        </w:r>
      </w:hyperlink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50" w:history="1">
        <w:r>
          <w:rPr>
            <w:rStyle w:val="a7"/>
            <w:sz w:val="28"/>
            <w:szCs w:val="28"/>
          </w:rPr>
          <w:t>https://urait.ru/bcode/456414</w:t>
        </w:r>
      </w:hyperlink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51" w:history="1">
        <w:r>
          <w:rPr>
            <w:rStyle w:val="a7"/>
            <w:sz w:val="28"/>
            <w:szCs w:val="28"/>
          </w:rPr>
          <w:t>https://www.urait.ru/bcode/494563</w:t>
        </w:r>
      </w:hyperlink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Печатные издания:</w:t>
      </w:r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415FC6" w:rsidRDefault="00415FC6" w:rsidP="004943E4">
      <w:pPr>
        <w:numPr>
          <w:ilvl w:val="0"/>
          <w:numId w:val="89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415FC6" w:rsidRPr="00415FC6" w:rsidRDefault="00415FC6" w:rsidP="00415FC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5F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23662" w:rsidRPr="00723662" w:rsidRDefault="00723662" w:rsidP="004943E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</w:t>
      </w:r>
    </w:p>
    <w:p w:rsidR="00723662" w:rsidRPr="00723662" w:rsidRDefault="00723662" w:rsidP="004943E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2007</w:t>
      </w:r>
    </w:p>
    <w:p w:rsidR="00723662" w:rsidRPr="00723662" w:rsidRDefault="00723662" w:rsidP="004943E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723662" w:rsidRPr="00723662" w:rsidRDefault="00723662" w:rsidP="004943E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723662" w:rsidRPr="00723662" w:rsidRDefault="00723662" w:rsidP="004943E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 М.Р. Искусство и визуальное восприятие. М.: Прогресс, 1974.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 Л.А. Цветовая система Матюшина. «Искусство», 1974, № 8.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723662" w:rsidRPr="00723662" w:rsidRDefault="00723662" w:rsidP="004943E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2266D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9D02C9" w:rsidRPr="009D02C9"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723662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D02C9" w:rsidRPr="005B4B8E" w:rsidRDefault="009D02C9" w:rsidP="009D0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В результате освоения учебной дисциплины обучающийся должен уметь:</w:t>
      </w:r>
    </w:p>
    <w:p w:rsidR="009D02C9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организацию и порядок призыва граждан на военную службу и поступления на нее в добровольном порядке;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9D02C9" w:rsidRPr="00962FEC" w:rsidRDefault="009D02C9" w:rsidP="009D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6. Работать в коллективе, обеспечивать его сплочение, эффективно общаться с коллегами, руководством.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9. Ориентироваться в условиях частой смены технологий в профессиональной деятельности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9D02C9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9D02C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E836E9" w:rsidRPr="00E836E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D02C9" w:rsidRPr="0013578C" w:rsidRDefault="009D02C9" w:rsidP="009D02C9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D02C9" w:rsidRDefault="009D02C9" w:rsidP="009D02C9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9D02C9" w:rsidRPr="00B52B77" w:rsidRDefault="009D02C9" w:rsidP="009D02C9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9D02C9" w:rsidRPr="00B52B77" w:rsidRDefault="00207345" w:rsidP="009D02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="009D02C9"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426C3" w:rsidRDefault="000426C3" w:rsidP="000426C3">
      <w:pPr>
        <w:tabs>
          <w:tab w:val="left" w:pos="4905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415FC6" w:rsidRDefault="00415FC6" w:rsidP="004943E4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 — (Профессиональное образование). — ISBN 978-5-534-02041-0. — Текст : электронный // Образовательная платформа Юрайт [сайт]. — URL: </w:t>
      </w:r>
      <w:hyperlink r:id="rId52" w:history="1">
        <w:r>
          <w:rPr>
            <w:rStyle w:val="a7"/>
            <w:sz w:val="28"/>
            <w:szCs w:val="28"/>
          </w:rPr>
          <w:t>https://www.urait.ru/bcode/489702</w:t>
        </w:r>
      </w:hyperlink>
    </w:p>
    <w:p w:rsidR="00415FC6" w:rsidRDefault="00415FC6" w:rsidP="00415FC6">
      <w:pPr>
        <w:ind w:firstLineChars="342" w:firstLine="96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415FC6" w:rsidRDefault="00415FC6" w:rsidP="004943E4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</w:t>
      </w:r>
    </w:p>
    <w:p w:rsidR="00415FC6" w:rsidRDefault="00415FC6" w:rsidP="004943E4">
      <w:pPr>
        <w:numPr>
          <w:ilvl w:val="0"/>
          <w:numId w:val="90"/>
        </w:numPr>
        <w:ind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Косолапова Н.В.Безопасность жизнедеятельности: учебник для образовательных организаций СПО / Н. В. Косолапова, Н. А. Прокопенко, Е. Л. Побежимова. - 4-е изд., стер. - Москва : Академия, 2020. - 285 с.</w:t>
      </w:r>
    </w:p>
    <w:p w:rsidR="000426C3" w:rsidRDefault="000426C3" w:rsidP="000426C3">
      <w:pPr>
        <w:pStyle w:val="a3"/>
        <w:tabs>
          <w:tab w:val="left" w:pos="490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426C3" w:rsidRPr="000426C3" w:rsidRDefault="000426C3" w:rsidP="000426C3">
      <w:pPr>
        <w:pStyle w:val="a3"/>
        <w:tabs>
          <w:tab w:val="left" w:pos="4905"/>
        </w:tabs>
        <w:jc w:val="both"/>
        <w:rPr>
          <w:rFonts w:ascii="Times New Roman" w:hAnsi="Times New Roman"/>
          <w:b/>
          <w:sz w:val="28"/>
          <w:szCs w:val="28"/>
        </w:rPr>
      </w:pPr>
      <w:r w:rsidRPr="000426C3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Белов С.В., Ильницкая А.В., Козьяков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 Ю.И. Физическая экология. Уч. пособие.- М.: Высшая школа, 2001.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 // Под ред. проф. В.М. 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бочкина, проф. Г.И. Назаренко. М., 1996.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Мусалатова.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9D02C9" w:rsidRPr="00B52B77" w:rsidRDefault="009D02C9" w:rsidP="004943E4">
      <w:pPr>
        <w:widowControl w:val="0"/>
        <w:numPr>
          <w:ilvl w:val="0"/>
          <w:numId w:val="56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 В.М., Ваганов Н.Н., Державин В.М., Розинов В.М. Катастрофы и дети. М., 1993.</w:t>
      </w:r>
    </w:p>
    <w:p w:rsidR="009D02C9" w:rsidRPr="00B52B77" w:rsidRDefault="009D02C9" w:rsidP="000426C3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9D02C9" w:rsidRPr="00B52B77" w:rsidRDefault="009D02C9" w:rsidP="000426C3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«Полиграфикс РПК», 2001.</w:t>
      </w:r>
    </w:p>
    <w:p w:rsidR="009D02C9" w:rsidRPr="00B52B77" w:rsidRDefault="009D02C9" w:rsidP="000426C3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9D02C9" w:rsidRPr="00B52B77" w:rsidRDefault="009D02C9" w:rsidP="000426C3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9D02C9" w:rsidRPr="00B52B77" w:rsidRDefault="009D02C9" w:rsidP="000426C3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Легасов В.Л., Чайванов Б.Б. и др. Научные основы безопасности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техносферы // Безопасность труда в промышленности, 1988. № 1. </w:t>
      </w:r>
    </w:p>
    <w:p w:rsidR="009D02C9" w:rsidRPr="00B52B77" w:rsidRDefault="009D02C9" w:rsidP="000426C3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Гражданская оборона. Учебник втузов. -/ под ред. В.Г. Атаманюк, Л.Г Ширшева, Н.И. Акимова..- М.: Высшая школа, 2005.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DC6D97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9D02C9" w:rsidRPr="009D02C9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 w:rsidR="007C0D0E">
        <w:rPr>
          <w:rFonts w:ascii="Times New Roman" w:hAnsi="Times New Roman"/>
          <w:b/>
          <w:i/>
          <w:sz w:val="28"/>
          <w:szCs w:val="28"/>
        </w:rPr>
        <w:t>Теория и история церковного искусства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05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723662" w:rsidRDefault="00723662" w:rsidP="00DC2FA7">
      <w:pPr>
        <w:jc w:val="both"/>
        <w:rPr>
          <w:rFonts w:ascii="Times New Roman" w:hAnsi="Times New Roman"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7C0D0E">
        <w:rPr>
          <w:rFonts w:ascii="Times New Roman" w:hAnsi="Times New Roman"/>
          <w:sz w:val="28"/>
          <w:szCs w:val="28"/>
        </w:rPr>
        <w:t>Теория и история церковного искусства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7C0D0E" w:rsidRPr="00B523CF" w:rsidRDefault="00DC2FA7" w:rsidP="00B523C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="007C0D0E" w:rsidRPr="00AF3BA7">
        <w:rPr>
          <w:rFonts w:ascii="Times New Roman" w:hAnsi="Times New Roman"/>
          <w:b/>
          <w:sz w:val="28"/>
        </w:rPr>
        <w:t>уметь:</w:t>
      </w:r>
    </w:p>
    <w:p w:rsidR="007C0D0E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 xml:space="preserve">определять стилевые особенности в </w:t>
      </w:r>
      <w:r w:rsidR="00B523CF">
        <w:rPr>
          <w:rFonts w:ascii="Times New Roman" w:hAnsi="Times New Roman"/>
          <w:sz w:val="28"/>
          <w:szCs w:val="28"/>
        </w:rPr>
        <w:t xml:space="preserve">церковном </w:t>
      </w:r>
      <w:r w:rsidRPr="00844A3D">
        <w:rPr>
          <w:rFonts w:ascii="Times New Roman" w:hAnsi="Times New Roman"/>
          <w:sz w:val="28"/>
          <w:szCs w:val="28"/>
        </w:rPr>
        <w:t>искусстве разных эпох и направлений;</w:t>
      </w:r>
    </w:p>
    <w:p w:rsidR="007C0D0E" w:rsidRPr="00B523CF" w:rsidRDefault="007C0D0E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7C0D0E" w:rsidRPr="00AF3BA7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7C0D0E" w:rsidRDefault="007C0D0E" w:rsidP="007C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 xml:space="preserve">основные этапы развития </w:t>
      </w:r>
      <w:r w:rsidR="00B523CF">
        <w:rPr>
          <w:rFonts w:ascii="Times New Roman" w:hAnsi="Times New Roman"/>
          <w:sz w:val="28"/>
          <w:szCs w:val="28"/>
        </w:rPr>
        <w:t>церковного</w:t>
      </w:r>
      <w:r w:rsidRPr="00844A3D">
        <w:rPr>
          <w:rFonts w:ascii="Times New Roman" w:hAnsi="Times New Roman"/>
          <w:sz w:val="28"/>
          <w:szCs w:val="28"/>
        </w:rPr>
        <w:t xml:space="preserve"> искусства;</w:t>
      </w:r>
    </w:p>
    <w:p w:rsidR="007C0D0E" w:rsidRPr="00B523CF" w:rsidRDefault="007C0D0E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lastRenderedPageBreak/>
        <w:t xml:space="preserve">основные факты и закономерности историко-художественного процесса, принципы анализа конкретных произведений </w:t>
      </w:r>
      <w:r w:rsidR="00B523CF">
        <w:rPr>
          <w:rFonts w:ascii="Times New Roman" w:hAnsi="Times New Roman"/>
          <w:sz w:val="28"/>
          <w:szCs w:val="28"/>
        </w:rPr>
        <w:t xml:space="preserve"> церковного </w:t>
      </w:r>
      <w:r w:rsidRPr="00844A3D">
        <w:rPr>
          <w:rFonts w:ascii="Times New Roman" w:hAnsi="Times New Roman"/>
          <w:sz w:val="28"/>
          <w:szCs w:val="28"/>
        </w:rPr>
        <w:t xml:space="preserve">искусства и явлений </w:t>
      </w:r>
      <w:r w:rsidR="00B523CF">
        <w:rPr>
          <w:rFonts w:ascii="Times New Roman" w:hAnsi="Times New Roman"/>
          <w:sz w:val="28"/>
          <w:szCs w:val="28"/>
        </w:rPr>
        <w:t xml:space="preserve">иконописной </w:t>
      </w:r>
      <w:r w:rsidRPr="00844A3D">
        <w:rPr>
          <w:rFonts w:ascii="Times New Roman" w:hAnsi="Times New Roman"/>
          <w:sz w:val="28"/>
          <w:szCs w:val="28"/>
        </w:rPr>
        <w:t xml:space="preserve"> практики</w:t>
      </w:r>
    </w:p>
    <w:p w:rsidR="007C0D0E" w:rsidRDefault="007C0D0E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FA7" w:rsidRPr="00962FEC" w:rsidRDefault="00DC2FA7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43BFC" w:rsidRPr="00B43BFC" w:rsidRDefault="00B43BFC" w:rsidP="00B43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43BFC" w:rsidRP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="00207345">
        <w:rPr>
          <w:rFonts w:ascii="Times New Roman" w:hAnsi="Times New Roman"/>
          <w:sz w:val="28"/>
          <w:szCs w:val="28"/>
        </w:rPr>
        <w:t xml:space="preserve">. Владеть </w:t>
      </w:r>
      <w:r w:rsidRPr="00B43BFC">
        <w:t xml:space="preserve"> </w:t>
      </w:r>
      <w:r w:rsidR="00207345"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 w:rsidR="00207345"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Default="00207345" w:rsidP="0020734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B523CF">
        <w:rPr>
          <w:rFonts w:ascii="Times New Roman" w:eastAsia="Calibri" w:hAnsi="Times New Roman"/>
          <w:sz w:val="28"/>
          <w:szCs w:val="28"/>
        </w:rPr>
        <w:t>184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523CF">
        <w:rPr>
          <w:rFonts w:ascii="Times New Roman" w:eastAsia="Calibri" w:hAnsi="Times New Roman"/>
          <w:sz w:val="28"/>
          <w:szCs w:val="28"/>
        </w:rPr>
        <w:t xml:space="preserve">144 </w:t>
      </w:r>
      <w:r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B523CF" w:rsidRPr="008D7429" w:rsidRDefault="00B523CF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-144 часа</w:t>
      </w:r>
    </w:p>
    <w:p w:rsidR="00207345" w:rsidRPr="00475F13" w:rsidRDefault="00475F13" w:rsidP="0020734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B523CF">
        <w:rPr>
          <w:rFonts w:ascii="Times New Roman" w:eastAsia="Calibri" w:hAnsi="Times New Roman"/>
          <w:sz w:val="28"/>
          <w:szCs w:val="28"/>
        </w:rPr>
        <w:t>40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207345" w:rsidRPr="0013578C" w:rsidRDefault="00207345" w:rsidP="00207345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07345" w:rsidRDefault="00207345" w:rsidP="00B523CF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523CF">
        <w:rPr>
          <w:rFonts w:ascii="Times New Roman" w:hAnsi="Times New Roman"/>
          <w:sz w:val="28"/>
          <w:szCs w:val="28"/>
        </w:rPr>
        <w:t>Раздел 1.</w:t>
      </w:r>
      <w:r w:rsidRPr="00B523CF">
        <w:rPr>
          <w:rFonts w:ascii="Times New Roman" w:hAnsi="Times New Roman"/>
          <w:sz w:val="28"/>
          <w:szCs w:val="28"/>
        </w:rPr>
        <w:tab/>
      </w:r>
      <w:r w:rsidR="00B523CF" w:rsidRPr="00B523CF">
        <w:rPr>
          <w:rFonts w:ascii="Times New Roman" w:hAnsi="Times New Roman"/>
          <w:bCs/>
          <w:sz w:val="28"/>
          <w:szCs w:val="28"/>
        </w:rPr>
        <w:t>Теоретические и исторические аспекты церковного искусства</w:t>
      </w:r>
    </w:p>
    <w:p w:rsidR="00B523CF" w:rsidRDefault="00B523CF" w:rsidP="00B523CF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B523CF" w:rsidRPr="00B523CF" w:rsidRDefault="00B523CF" w:rsidP="00B523C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Pr="00207345" w:rsidRDefault="00207345" w:rsidP="0020734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07345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1). Александр (Фёдоров), игумен. Церковное искусство как пространственно-изобразительный комплекс. СПб.:  Сатис, 2007.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2). Алексеев С. В. Энциклопедия Православной иконы. Основы богословия иконы. СПб, САТИСЪ, 2008.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3). История иконописи VI-XX века. Под редакцией Т.В. Моисеевой.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4). Колпакова Г.С. Искусство Византии. Ранний и средний периоды. М.: Азбука-классика, 2004.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5). Колпакова Г.С. Искусство Византии. Поздний период. М.: Азбука-классика,,2004.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6). Успенский Л.А. Богословие иконы Православной Церкви. Изд. З.-Е. Экзархата Московского Патриархата, 1989  и все позднейшие переиздания до 2015 г.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7). Колпакова Г.С. Искусство Древней Руси: Домонгольский период. М.: Азбука-классика, 2007. 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8). Языкова И. Со-творение образа. Богословие иконы. М., 2012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б). Дополнительная литература: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1). Антонов В.В., Кобак А.В. Святыни Санкт-Петербурга . С.-Пб., т.1, 1994; тт. 2 и 3, 1996.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2). Беляев А.Л. Христианские древности. М, 1998.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3). Бобров Ю.Г. История реставрации древнерусской живописи. Л., 1987.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 xml:space="preserve">4). Бобров Ю.Г. Основы иконографии древнерусской живописи. С.-Пб., 1995. 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3CF">
        <w:rPr>
          <w:rFonts w:ascii="Times New Roman" w:eastAsia="Times New Roman" w:hAnsi="Times New Roman"/>
          <w:sz w:val="28"/>
          <w:szCs w:val="28"/>
          <w:lang w:eastAsia="ru-RU"/>
        </w:rPr>
        <w:t>5). Бычков В.В. Византийская эстетика. М., 1977.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23CF" w:rsidRDefault="00B523CF" w:rsidP="00B523CF">
      <w:pPr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DC6D97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53603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F53603" w:rsidRDefault="00F53603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B523CF">
        <w:rPr>
          <w:rFonts w:ascii="Times New Roman" w:hAnsi="Times New Roman"/>
          <w:b/>
          <w:i/>
          <w:sz w:val="28"/>
          <w:szCs w:val="28"/>
        </w:rPr>
        <w:t>Техника иконы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06)</w:t>
      </w:r>
    </w:p>
    <w:p w:rsidR="00F53603" w:rsidRPr="000A32E9" w:rsidRDefault="00F53603" w:rsidP="00F536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 w:rsidR="00B523CF">
        <w:rPr>
          <w:rFonts w:ascii="Times New Roman" w:hAnsi="Times New Roman"/>
          <w:sz w:val="28"/>
          <w:szCs w:val="28"/>
        </w:rPr>
        <w:t>а учебная дисциплина «Техника иконы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F53603" w:rsidRPr="005736DE" w:rsidRDefault="00F53603" w:rsidP="00F5360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 w:rsidR="00112517">
        <w:rPr>
          <w:rFonts w:ascii="Times New Roman" w:eastAsia="Times New Roman" w:hAnsi="Times New Roman"/>
          <w:sz w:val="28"/>
          <w:lang w:eastAsia="ru-RU"/>
        </w:rPr>
        <w:t xml:space="preserve">изучения вариативной части ППССЗ </w:t>
      </w:r>
      <w:r w:rsidRPr="00B523CF">
        <w:rPr>
          <w:rFonts w:ascii="Times New Roman" w:eastAsia="Times New Roman" w:hAnsi="Times New Roman"/>
          <w:sz w:val="28"/>
          <w:lang w:eastAsia="ru-RU"/>
        </w:rPr>
        <w:t xml:space="preserve"> должен понимать и объяснять основы  православной канонической иконописи. При этом обучающийся должен </w:t>
      </w:r>
      <w:r w:rsidRPr="00B523CF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основные этапы создания иконной доски,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характерные особенности различных красочных пигментов  и  их применение в живописи,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 технологию золочения разными способами,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технологию покрытия иконы олифой и лаком.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 xml:space="preserve">В результате обучения студент должен </w:t>
      </w:r>
      <w:r w:rsidRPr="00B523CF">
        <w:rPr>
          <w:rFonts w:ascii="Times New Roman" w:eastAsia="Times New Roman" w:hAnsi="Times New Roman"/>
          <w:b/>
          <w:sz w:val="28"/>
          <w:lang w:eastAsia="ru-RU"/>
        </w:rPr>
        <w:t>уметь: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lastRenderedPageBreak/>
        <w:t>- рассказать о всех этапах создания иконы: от изготовления доски до покрытия лаком живописи.</w:t>
      </w:r>
    </w:p>
    <w:p w:rsidR="00B523CF" w:rsidRPr="00B523CF" w:rsidRDefault="00B523CF" w:rsidP="00B52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B523CF">
        <w:rPr>
          <w:rFonts w:ascii="Times New Roman" w:eastAsia="Times New Roman" w:hAnsi="Times New Roman"/>
          <w:sz w:val="28"/>
          <w:lang w:eastAsia="ru-RU"/>
        </w:rPr>
        <w:t>- правильно применять полученные знания в процессе  написания икон.</w:t>
      </w:r>
    </w:p>
    <w:p w:rsidR="00F53603" w:rsidRPr="00A50B66" w:rsidRDefault="000A32E9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="00F53603"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="00F53603"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="00F53603"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="00F53603"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="00F53603"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F53603" w:rsidRPr="00A50B66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603" w:rsidRDefault="00F53603" w:rsidP="00F5360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ППССЗ  </w:t>
      </w:r>
      <w:r w:rsidR="000A32E9">
        <w:rPr>
          <w:rFonts w:ascii="Times New Roman" w:eastAsia="Times New Roman" w:hAnsi="Times New Roman"/>
          <w:sz w:val="28"/>
          <w:szCs w:val="28"/>
          <w:lang w:eastAsia="ru-RU"/>
        </w:rPr>
        <w:t>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0A32E9" w:rsidRPr="00B43BFC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0A32E9" w:rsidRPr="00B43BFC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0A32E9" w:rsidRP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0A32E9" w:rsidRDefault="000A32E9" w:rsidP="00F53603">
      <w:pPr>
        <w:jc w:val="both"/>
        <w:rPr>
          <w:rFonts w:ascii="Times New Roman" w:hAnsi="Times New Roman"/>
          <w:b/>
          <w:sz w:val="28"/>
          <w:szCs w:val="28"/>
        </w:rPr>
      </w:pP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="000A32E9">
        <w:rPr>
          <w:rFonts w:ascii="Times New Roman" w:eastAsia="Calibri" w:hAnsi="Times New Roman"/>
          <w:sz w:val="28"/>
          <w:szCs w:val="28"/>
        </w:rPr>
        <w:t xml:space="preserve">52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A32E9">
        <w:rPr>
          <w:rFonts w:ascii="Times New Roman" w:eastAsia="Calibri" w:hAnsi="Times New Roman"/>
          <w:sz w:val="28"/>
          <w:szCs w:val="28"/>
        </w:rPr>
        <w:t>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A32E9">
        <w:rPr>
          <w:rFonts w:ascii="Times New Roman" w:eastAsia="Calibri" w:hAnsi="Times New Roman"/>
          <w:sz w:val="28"/>
          <w:szCs w:val="28"/>
        </w:rPr>
        <w:t>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</w:t>
      </w:r>
      <w:r w:rsidR="000042DC">
        <w:rPr>
          <w:rFonts w:ascii="Times New Roman" w:eastAsia="Calibri" w:hAnsi="Times New Roman"/>
          <w:sz w:val="28"/>
          <w:szCs w:val="28"/>
        </w:rPr>
        <w:t>20 часов</w:t>
      </w:r>
    </w:p>
    <w:p w:rsidR="00475F13" w:rsidRPr="00475F13" w:rsidRDefault="00475F1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0A32E9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Раздел1. </w:t>
      </w:r>
      <w:r w:rsidR="000A32E9" w:rsidRPr="000A32E9">
        <w:rPr>
          <w:rFonts w:ascii="Times New Roman" w:hAnsi="Times New Roman"/>
          <w:bCs/>
          <w:sz w:val="28"/>
          <w:szCs w:val="28"/>
        </w:rPr>
        <w:t>Техническая часть создания иконы.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="000A32E9" w:rsidRPr="000A32E9">
        <w:rPr>
          <w:rFonts w:ascii="Times New Roman" w:hAnsi="Times New Roman"/>
          <w:bCs/>
          <w:sz w:val="28"/>
          <w:szCs w:val="28"/>
        </w:rPr>
        <w:t>Теоретические основы иконописания.</w:t>
      </w:r>
      <w:r w:rsidRPr="000A32E9">
        <w:rPr>
          <w:rFonts w:ascii="Times New Roman" w:eastAsia="Calibri" w:hAnsi="Times New Roman"/>
          <w:sz w:val="28"/>
          <w:szCs w:val="28"/>
        </w:rPr>
        <w:t>.</w:t>
      </w:r>
    </w:p>
    <w:p w:rsidR="00F53603" w:rsidRPr="000A32E9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0A32E9">
        <w:rPr>
          <w:rFonts w:ascii="Times New Roman" w:eastAsia="Calibri" w:hAnsi="Times New Roman"/>
          <w:sz w:val="28"/>
          <w:szCs w:val="28"/>
        </w:rPr>
        <w:t xml:space="preserve">Раздел 3. </w:t>
      </w:r>
      <w:r w:rsidR="000A32E9" w:rsidRPr="000A32E9">
        <w:rPr>
          <w:rFonts w:ascii="Times New Roman" w:hAnsi="Times New Roman"/>
          <w:bCs/>
          <w:sz w:val="28"/>
          <w:szCs w:val="28"/>
        </w:rPr>
        <w:t>Освоение живописной техники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ab/>
        <w:t>Иулиания (М.Н.Соколова), монахиня. Труд иконописца. Свято-Троицкая Сергиева Лавра, 1995.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tab/>
        <w:t>Успенский Л.А. Богословие иконы Православной Церкви. 1989.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32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Электронная библиотека СПбДА: library.spbda@gmail.com</w:t>
      </w:r>
    </w:p>
    <w:p w:rsidR="006877EC" w:rsidRDefault="006877EC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Pr="00F53603" w:rsidRDefault="000A32E9" w:rsidP="000A32E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0A32E9" w:rsidRDefault="000A32E9" w:rsidP="000A32E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Иконография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07)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A32E9" w:rsidRPr="000A32E9" w:rsidRDefault="000A32E9" w:rsidP="000A32E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0A32E9" w:rsidRDefault="000A32E9" w:rsidP="000A32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«Иконография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0A32E9" w:rsidRPr="005736DE" w:rsidRDefault="000A32E9" w:rsidP="000A32E9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 w:rsidR="00112517">
        <w:rPr>
          <w:rFonts w:ascii="Times New Roman" w:eastAsia="Times New Roman" w:hAnsi="Times New Roman"/>
          <w:sz w:val="28"/>
          <w:lang w:eastAsia="ru-RU"/>
        </w:rPr>
        <w:t xml:space="preserve">изучения  вариативной  ППССЗ  дисциплины </w:t>
      </w:r>
      <w:r w:rsidRPr="000A32E9">
        <w:rPr>
          <w:rFonts w:ascii="Times New Roman" w:eastAsia="Times New Roman" w:hAnsi="Times New Roman"/>
          <w:sz w:val="28"/>
          <w:lang w:eastAsia="ru-RU"/>
        </w:rPr>
        <w:t xml:space="preserve">студент должен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0A32E9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0A32E9" w:rsidRPr="000A32E9" w:rsidRDefault="000A32E9" w:rsidP="000A32E9">
      <w:pPr>
        <w:tabs>
          <w:tab w:val="left" w:pos="916"/>
          <w:tab w:val="left" w:pos="166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ab/>
      </w:r>
      <w:r w:rsidRPr="000A32E9">
        <w:rPr>
          <w:rFonts w:ascii="Times New Roman" w:eastAsia="Times New Roman" w:hAnsi="Times New Roman"/>
          <w:sz w:val="28"/>
          <w:lang w:eastAsia="ru-RU"/>
        </w:rPr>
        <w:t>основные иконографические типы Спасителя;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основные иконографические типы Богоматери;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иконографические особенности композиций праздников;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особенности изображений восточнохристианских и русских святых;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Символику  цветов.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Историю и значение христианских символов.</w:t>
      </w:r>
    </w:p>
    <w:p w:rsid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Историю формирования иконостаса и его строение..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0A32E9">
        <w:rPr>
          <w:rFonts w:ascii="Times New Roman" w:eastAsia="Times New Roman" w:hAnsi="Times New Roman"/>
          <w:b/>
          <w:sz w:val="28"/>
          <w:lang w:eastAsia="ru-RU"/>
        </w:rPr>
        <w:t>уметь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объяснить особенности иконографии композиций на иконах и в храмовых росписях;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установить источник иконографии;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определить местонахождение ключевых композиций в храмовых росписях;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приблизительно определять время создания икон и росписей.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0A32E9">
        <w:rPr>
          <w:rFonts w:ascii="Times New Roman" w:eastAsia="Times New Roman" w:hAnsi="Times New Roman"/>
          <w:b/>
          <w:sz w:val="28"/>
          <w:lang w:eastAsia="ru-RU"/>
        </w:rPr>
        <w:t>владеть:</w:t>
      </w:r>
    </w:p>
    <w:p w:rsidR="000A32E9" w:rsidRPr="000A32E9" w:rsidRDefault="000A32E9" w:rsidP="000A3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>навыками грамотного описания композиций и иконографических особенностей иконных изображений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112517" w:rsidRPr="00A50B66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112517" w:rsidRPr="00A50B66" w:rsidRDefault="00112517" w:rsidP="00112517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2517" w:rsidRDefault="00112517" w:rsidP="00112517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12517" w:rsidRPr="00B43BFC" w:rsidRDefault="00112517" w:rsidP="0011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12517" w:rsidRPr="00B43BFC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112517" w:rsidRPr="000A32E9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112517" w:rsidRDefault="00112517" w:rsidP="0011251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112517" w:rsidRPr="00065387" w:rsidRDefault="00112517" w:rsidP="0011251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166 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112517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112517" w:rsidRPr="008D7429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140 часов</w:t>
      </w:r>
    </w:p>
    <w:p w:rsidR="00112517" w:rsidRPr="00475F13" w:rsidRDefault="00112517" w:rsidP="0011251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26 часов</w:t>
      </w: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2517" w:rsidRDefault="00112517" w:rsidP="00112517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12517">
        <w:rPr>
          <w:rFonts w:ascii="Times New Roman" w:hAnsi="Times New Roman"/>
          <w:bCs/>
          <w:sz w:val="28"/>
          <w:szCs w:val="28"/>
        </w:rPr>
        <w:t>Раздел1. Введение в изучение иконографии.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b/>
          <w:bCs/>
          <w:sz w:val="28"/>
          <w:szCs w:val="28"/>
        </w:rPr>
        <w:t xml:space="preserve"> </w:t>
      </w:r>
      <w:r w:rsidRPr="00112517">
        <w:rPr>
          <w:rFonts w:ascii="Times New Roman" w:hAnsi="Times New Roman"/>
          <w:bCs/>
          <w:sz w:val="28"/>
          <w:szCs w:val="28"/>
        </w:rPr>
        <w:t>Раздел 2. Иконография Спасителя.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rFonts w:ascii="Times New Roman" w:hAnsi="Times New Roman"/>
          <w:bCs/>
          <w:sz w:val="28"/>
          <w:szCs w:val="28"/>
        </w:rPr>
        <w:t xml:space="preserve">  Раздел 3.Иконография Богоматери.</w:t>
      </w:r>
    </w:p>
    <w:p w:rsidR="00112517" w:rsidRPr="00112517" w:rsidRDefault="00112517" w:rsidP="00112517">
      <w:pPr>
        <w:jc w:val="both"/>
        <w:rPr>
          <w:rFonts w:ascii="Times New Roman" w:hAnsi="Times New Roman"/>
          <w:bCs/>
          <w:sz w:val="28"/>
          <w:szCs w:val="28"/>
        </w:rPr>
      </w:pPr>
      <w:r w:rsidRPr="00112517">
        <w:rPr>
          <w:b/>
          <w:bCs/>
          <w:sz w:val="28"/>
          <w:szCs w:val="28"/>
        </w:rPr>
        <w:t xml:space="preserve"> </w:t>
      </w:r>
      <w:r w:rsidRPr="00112517">
        <w:rPr>
          <w:rFonts w:ascii="Times New Roman" w:hAnsi="Times New Roman"/>
          <w:bCs/>
          <w:sz w:val="28"/>
          <w:szCs w:val="28"/>
        </w:rPr>
        <w:t>Раздел 4 Иконография святых</w:t>
      </w:r>
    </w:p>
    <w:p w:rsidR="00112517" w:rsidRPr="00475F13" w:rsidRDefault="00112517" w:rsidP="0011251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 xml:space="preserve">1) Кондаков Н. П. Иконография Богоматери. Пг., 1915. Т. </w:t>
      </w:r>
      <w:r w:rsidRPr="00112517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12517">
        <w:rPr>
          <w:rFonts w:ascii="Times New Roman" w:eastAsia="Times New Roman" w:hAnsi="Times New Roman"/>
          <w:sz w:val="28"/>
          <w:szCs w:val="28"/>
        </w:rPr>
        <w:t>–II.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2) Кондаков Н. П. Иконография Господа Бога и Спаса нашего Иисуса Христа. СПб., 1905.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3) Покровский Н. В. Евангелие в памятниках иконографии, преимущественно византийских и русских. СПб., 1892.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4) Покровский Н. В. Очерки памятников христианского искусства и иконографии. СПб., 1910.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5) Успенский Л. А. Богословие иконы Православной Церкви. Изд. З.-Е. Экзархата Московского Патриархата. 1989.</w:t>
      </w:r>
    </w:p>
    <w:p w:rsidR="00112517" w:rsidRPr="00112517" w:rsidRDefault="00112517" w:rsidP="0011251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12517">
        <w:rPr>
          <w:rFonts w:ascii="Times New Roman" w:eastAsia="Times New Roman" w:hAnsi="Times New Roman"/>
          <w:sz w:val="28"/>
          <w:szCs w:val="28"/>
        </w:rPr>
        <w:t>6) Овчинников А. Н. Символика христианского искусства. Москва.1999.</w:t>
      </w:r>
    </w:p>
    <w:p w:rsidR="00112517" w:rsidRPr="00112517" w:rsidRDefault="00112517" w:rsidP="00112517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112517">
        <w:rPr>
          <w:rFonts w:ascii="Times New Roman" w:eastAsia="Times New Roman" w:hAnsi="Times New Roman"/>
          <w:i/>
          <w:sz w:val="28"/>
          <w:szCs w:val="28"/>
          <w:lang w:eastAsia="ru-RU"/>
        </w:rPr>
        <w:t>Голубев С. И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. Некоторые проблемы изучения техники древнерусской живописи. (Иконопись второй половины </w:t>
      </w:r>
      <w:r w:rsidRPr="00112517">
        <w:rPr>
          <w:rFonts w:ascii="Times New Roman" w:eastAsia="Times New Roman" w:hAnsi="Times New Roman"/>
          <w:sz w:val="28"/>
          <w:szCs w:val="28"/>
          <w:lang w:val="en-US" w:eastAsia="ru-RU"/>
        </w:rPr>
        <w:t>XIII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 — середины </w:t>
      </w:r>
      <w:r w:rsidRPr="00112517">
        <w:rPr>
          <w:rFonts w:ascii="Times New Roman" w:eastAsia="Times New Roman" w:hAnsi="Times New Roman"/>
          <w:sz w:val="28"/>
          <w:szCs w:val="28"/>
          <w:lang w:val="en-US" w:eastAsia="ru-RU"/>
        </w:rPr>
        <w:t>XIV</w:t>
      </w: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 xml:space="preserve"> в.) // Художественное наследие. Хранение, исследование, реставрация. М., 1989. Вып. 12. С. 62–73.</w:t>
      </w:r>
    </w:p>
    <w:p w:rsidR="00112517" w:rsidRPr="00112517" w:rsidRDefault="00112517" w:rsidP="0011251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2) Древнерусское искусство. Рукописная книга. Сб. 1–4. М.,</w:t>
      </w:r>
    </w:p>
    <w:p w:rsidR="00112517" w:rsidRPr="00112517" w:rsidRDefault="00112517" w:rsidP="0011251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12517">
        <w:rPr>
          <w:rFonts w:ascii="Times New Roman" w:eastAsia="Times New Roman" w:hAnsi="Times New Roman"/>
          <w:sz w:val="28"/>
          <w:szCs w:val="28"/>
          <w:lang w:eastAsia="ru-RU"/>
        </w:rPr>
        <w:t>3) Иконостас: итоги и перспективы исследования // Иконостас. Происхождение — Развитие — Символика / Ред.-сост. А. М. Лидов. М., 2000.</w:t>
      </w:r>
    </w:p>
    <w:p w:rsidR="000426C3" w:rsidRDefault="000426C3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426C3" w:rsidRDefault="000426C3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426C3" w:rsidRDefault="000426C3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12517" w:rsidRPr="00F53603" w:rsidRDefault="00112517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112517" w:rsidRDefault="00112517" w:rsidP="0011251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Иконописание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08)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12517" w:rsidRPr="000A32E9" w:rsidRDefault="00112517" w:rsidP="0011251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112517" w:rsidRDefault="00112517" w:rsidP="0011251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«Иконописание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112517" w:rsidRPr="005736DE" w:rsidRDefault="00112517" w:rsidP="00112517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63740" w:rsidRP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A32E9"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sz w:val="28"/>
          <w:lang w:eastAsia="ru-RU"/>
        </w:rPr>
        <w:t xml:space="preserve">изучения  вариативной  ППССЗ  дисциплины </w:t>
      </w:r>
      <w:r w:rsidRPr="000A32E9">
        <w:rPr>
          <w:rFonts w:ascii="Times New Roman" w:eastAsia="Times New Roman" w:hAnsi="Times New Roman"/>
          <w:sz w:val="28"/>
          <w:lang w:eastAsia="ru-RU"/>
        </w:rPr>
        <w:t>студент должен</w:t>
      </w:r>
      <w:r>
        <w:rPr>
          <w:rFonts w:ascii="Times New Roman" w:eastAsia="Times New Roman" w:hAnsi="Times New Roman"/>
          <w:sz w:val="28"/>
          <w:lang w:eastAsia="ru-RU"/>
        </w:rPr>
        <w:t>:</w:t>
      </w:r>
      <w:r w:rsidRPr="000A32E9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740">
        <w:rPr>
          <w:rFonts w:ascii="Times New Roman" w:hAnsi="Times New Roman"/>
          <w:b/>
          <w:sz w:val="28"/>
        </w:rPr>
        <w:t xml:space="preserve">владеть </w:t>
      </w:r>
    </w:p>
    <w:p w:rsidR="000A32E9" w:rsidRDefault="00A63740" w:rsidP="00F53603">
      <w:pPr>
        <w:ind w:firstLine="851"/>
        <w:jc w:val="both"/>
        <w:rPr>
          <w:rFonts w:ascii="Times New Roman" w:hAnsi="Times New Roman"/>
          <w:sz w:val="28"/>
        </w:rPr>
      </w:pPr>
      <w:r w:rsidRPr="00A63740">
        <w:rPr>
          <w:rFonts w:ascii="Times New Roman" w:hAnsi="Times New Roman"/>
          <w:sz w:val="28"/>
        </w:rPr>
        <w:t>техникой иконописания в канонической традиции</w:t>
      </w:r>
    </w:p>
    <w:p w:rsidR="00A63740" w:rsidRDefault="00A63740" w:rsidP="00F53603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каноническими приемами изображениями деталей иконы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образа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, средствами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иконописной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живописи;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иконописного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разнообразные техники живописи и истории их развития, условия хранения произведений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иконописного 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иконописных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работ;</w:t>
      </w:r>
    </w:p>
    <w:p w:rsidR="00A63740" w:rsidRPr="00E13025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A63740" w:rsidRPr="00A50B66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A63740" w:rsidRPr="00A50B66" w:rsidRDefault="00A63740" w:rsidP="00A63740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740" w:rsidRDefault="00A63740" w:rsidP="00A63740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A63740" w:rsidRPr="00B43BFC" w:rsidRDefault="00A63740" w:rsidP="00A63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A63740" w:rsidRPr="00B43BFC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A63740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2. Владеть </w:t>
      </w:r>
      <w:r w:rsidRPr="00B43BFC">
        <w:t xml:space="preserve"> </w:t>
      </w:r>
      <w:r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A63740" w:rsidRPr="000A32E9" w:rsidRDefault="00A63740" w:rsidP="00A6374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A63740" w:rsidRDefault="00A63740" w:rsidP="00A6374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A63740" w:rsidRPr="00065387" w:rsidRDefault="00A63740" w:rsidP="00A6374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508 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A63740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478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63740" w:rsidRPr="008D7429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478 часов</w:t>
      </w:r>
    </w:p>
    <w:p w:rsidR="00A63740" w:rsidRPr="00475F13" w:rsidRDefault="00A63740" w:rsidP="00A6374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30 часов</w:t>
      </w:r>
    </w:p>
    <w:p w:rsidR="00A63740" w:rsidRDefault="00A63740" w:rsidP="00A6374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A63740" w:rsidRDefault="00A63740" w:rsidP="00AE7C52">
      <w:pPr>
        <w:jc w:val="both"/>
        <w:rPr>
          <w:rFonts w:ascii="Times New Roman" w:hAnsi="Times New Roman"/>
          <w:bCs/>
          <w:sz w:val="28"/>
          <w:szCs w:val="28"/>
        </w:rPr>
      </w:pPr>
      <w:r w:rsidRPr="00A63740">
        <w:rPr>
          <w:rFonts w:ascii="Times New Roman" w:hAnsi="Times New Roman"/>
          <w:bCs/>
          <w:sz w:val="28"/>
          <w:szCs w:val="28"/>
        </w:rPr>
        <w:t>Раздел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3740">
        <w:rPr>
          <w:rFonts w:ascii="Times New Roman" w:hAnsi="Times New Roman"/>
          <w:bCs/>
          <w:sz w:val="28"/>
          <w:szCs w:val="28"/>
        </w:rPr>
        <w:t>Тоновое пятно. Пробел.</w:t>
      </w:r>
    </w:p>
    <w:p w:rsidR="00AE7C52" w:rsidRDefault="00AE7C52" w:rsidP="00AE7C52">
      <w:pPr>
        <w:jc w:val="both"/>
        <w:rPr>
          <w:rFonts w:ascii="Times New Roman" w:hAnsi="Times New Roman"/>
          <w:bCs/>
          <w:sz w:val="28"/>
          <w:szCs w:val="28"/>
        </w:rPr>
      </w:pPr>
      <w:r w:rsidRPr="00AE7C52">
        <w:rPr>
          <w:rFonts w:ascii="Times New Roman" w:hAnsi="Times New Roman"/>
          <w:bCs/>
          <w:sz w:val="28"/>
          <w:szCs w:val="28"/>
        </w:rPr>
        <w:t>Раздел 2. Особенности изображения в иконе элементов природы и архитектуры.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3.Фигура в иконе.</w:t>
      </w:r>
    </w:p>
    <w:p w:rsidR="00AE7C52" w:rsidRP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4 Лики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5 Ассист.</w:t>
      </w:r>
    </w:p>
    <w:p w:rsid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>Раздел 6 Иконы праздничного ряда иконостаса.</w:t>
      </w:r>
    </w:p>
    <w:p w:rsidR="00AE7C52" w:rsidRPr="00AE7C52" w:rsidRDefault="00AE7C52" w:rsidP="00AE7C52">
      <w:pPr>
        <w:jc w:val="both"/>
        <w:rPr>
          <w:rFonts w:ascii="Times New Roman" w:hAnsi="Times New Roman"/>
          <w:sz w:val="28"/>
          <w:szCs w:val="28"/>
        </w:rPr>
      </w:pPr>
      <w:r w:rsidRPr="00AE7C52">
        <w:rPr>
          <w:rFonts w:ascii="Times New Roman" w:hAnsi="Times New Roman"/>
          <w:sz w:val="28"/>
          <w:szCs w:val="28"/>
        </w:rPr>
        <w:t xml:space="preserve"> Раздел 7 Поясное изображение святого.</w:t>
      </w:r>
    </w:p>
    <w:p w:rsidR="00AE7C52" w:rsidRPr="00475F13" w:rsidRDefault="00AE7C52" w:rsidP="00AE7C5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Иулиания (М.Н.Соколова), монахиня. Труд иконописца. Свято-Троицкая Сергиева Лавра, 1995.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Успенский Л.А. Богословие иконы Православной Церкви. 1989.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История иконописи. Истоки. Традиции. Современность. VI-XX вв. М.: «АРТ-БМБ», 2002.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Реставрация иконы. Методические рекомендации. М., 1993.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Тарабукин Н.М. Смысл иконы. М.: Издательство Православного Братства Святителя Филарета Московского, 1999.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Ченоно Ченини. О искусстве или трактат о живописи. М. : «Огиз», 1933.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Гринберг Ю.Н. Технология станковой живописи. М. : «Языки русской культуры», 1997.</w:t>
      </w:r>
    </w:p>
    <w:p w:rsidR="00AE7C52" w:rsidRP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AE7C52">
        <w:rPr>
          <w:rFonts w:ascii="Times New Roman" w:eastAsia="Times New Roman" w:hAnsi="Times New Roman"/>
          <w:sz w:val="28"/>
          <w:szCs w:val="28"/>
          <w:lang w:eastAsia="ru-RU"/>
        </w:rPr>
        <w:tab/>
        <w:t>Реставрация станковой темперной живописи. М., 1986..</w:t>
      </w:r>
    </w:p>
    <w:p w:rsidR="000A32E9" w:rsidRPr="00AE7C52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2E9" w:rsidRDefault="000A32E9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7C52" w:rsidRPr="00F53603" w:rsidRDefault="00AE7C52" w:rsidP="00AE7C5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30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AE7C52" w:rsidRDefault="00AE7C52" w:rsidP="00AE7C5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«Основы стенописи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09)</w:t>
      </w:r>
    </w:p>
    <w:p w:rsidR="00AE7C52" w:rsidRDefault="00AE7C52" w:rsidP="00AE7C5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7C52" w:rsidRPr="000A32E9" w:rsidRDefault="00AE7C52" w:rsidP="00AE7C5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AE7C52" w:rsidRDefault="00AE7C52" w:rsidP="00AE7C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«Основы стенописи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AE7C52" w:rsidRPr="005736DE" w:rsidRDefault="00AE7C52" w:rsidP="00AE7C52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E7C52" w:rsidRDefault="00AE7C52" w:rsidP="00AE7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В результате изучения вариативной части ППССЗ студент  должен</w:t>
      </w:r>
      <w:r w:rsidRPr="00AE7C52">
        <w:rPr>
          <w:rFonts w:ascii="Times New Roman" w:eastAsia="Times New Roman" w:hAnsi="Times New Roman"/>
          <w:b/>
          <w:sz w:val="28"/>
          <w:lang w:eastAsia="ru-RU"/>
        </w:rPr>
        <w:t xml:space="preserve"> уметь: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использовать основы иконо</w:t>
      </w:r>
      <w:r>
        <w:rPr>
          <w:rFonts w:ascii="Times New Roman" w:eastAsia="Times New Roman" w:hAnsi="Times New Roman"/>
          <w:sz w:val="28"/>
          <w:lang w:eastAsia="ru-RU"/>
        </w:rPr>
        <w:t xml:space="preserve">писной грамотности в работах п </w:t>
      </w:r>
      <w:r w:rsidRPr="00AE7C52">
        <w:rPr>
          <w:rFonts w:ascii="Times New Roman" w:eastAsia="Times New Roman" w:hAnsi="Times New Roman"/>
          <w:sz w:val="28"/>
          <w:lang w:eastAsia="ru-RU"/>
        </w:rPr>
        <w:t>благоукрашению стен монументальных строений росписями;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использовать технологическую </w:t>
      </w:r>
      <w:r>
        <w:rPr>
          <w:rFonts w:ascii="Times New Roman" w:eastAsia="Times New Roman" w:hAnsi="Times New Roman"/>
          <w:sz w:val="28"/>
          <w:lang w:eastAsia="ru-RU"/>
        </w:rPr>
        <w:t xml:space="preserve">и методологическую грамотность, </w:t>
      </w:r>
      <w:r w:rsidRPr="00AE7C52">
        <w:rPr>
          <w:rFonts w:ascii="Times New Roman" w:eastAsia="Times New Roman" w:hAnsi="Times New Roman"/>
          <w:sz w:val="28"/>
          <w:lang w:eastAsia="ru-RU"/>
        </w:rPr>
        <w:t>позволяющую  осуществлять качественную подготовку стен к росписи и последовательно-правильную работу по выполнению собственно стенописи;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умение  подобрать оптимальную методику для конкретной ситуации,  обеспечивающую долговечность росписи.</w:t>
      </w:r>
    </w:p>
    <w:p w:rsid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b/>
          <w:sz w:val="28"/>
          <w:lang w:eastAsia="ru-RU"/>
        </w:rPr>
        <w:t>знать:</w:t>
      </w:r>
    </w:p>
    <w:p w:rsid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теоретические и иконографические основы церковного искусства,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основы программирования храмовых росписей,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материальную составляющую – материалы и строительную технику в архитектуре храмов, материалы и технические приёмы в монументальной живописи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lang w:eastAsia="ru-RU"/>
        </w:rPr>
      </w:pPr>
      <w:r w:rsidRPr="00AE7C52">
        <w:rPr>
          <w:rFonts w:ascii="Times New Roman" w:eastAsia="Times New Roman" w:hAnsi="Times New Roman"/>
          <w:b/>
          <w:sz w:val="28"/>
          <w:lang w:eastAsia="ru-RU"/>
        </w:rPr>
        <w:t>владеть навыками: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различных способов подготовки стен к росписи,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различных технологических и методологических способов ведения работы</w:t>
      </w:r>
    </w:p>
    <w:p w:rsidR="00C7019F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 xml:space="preserve">   иметь представление: о тенденциях развития монументального церковного </w:t>
      </w:r>
      <w:r w:rsidR="00C7019F">
        <w:rPr>
          <w:rFonts w:ascii="Times New Roman" w:eastAsia="Times New Roman" w:hAnsi="Times New Roman"/>
          <w:sz w:val="28"/>
          <w:lang w:eastAsia="ru-RU"/>
        </w:rPr>
        <w:t>искусства в прошлом и настоящем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 исторических и современных материалах стенописи,</w:t>
      </w:r>
    </w:p>
    <w:p w:rsidR="00AE7C52" w:rsidRPr="00AE7C52" w:rsidRDefault="00AE7C52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lang w:eastAsia="ru-RU"/>
        </w:rPr>
      </w:pPr>
      <w:r w:rsidRPr="00AE7C52">
        <w:rPr>
          <w:rFonts w:ascii="Times New Roman" w:eastAsia="Times New Roman" w:hAnsi="Times New Roman"/>
          <w:sz w:val="28"/>
          <w:lang w:eastAsia="ru-RU"/>
        </w:rPr>
        <w:t>о проблемах изучения, реставрации и охраны архитектурно-художественных памятников, о взаимодействии в данном контексте государственных и церковных структур</w:t>
      </w:r>
    </w:p>
    <w:p w:rsidR="00C7019F" w:rsidRPr="00A50B66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1.2 Применять знания и закономерности построения художественной формы  и особенности ее восприятия.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ПК 1.3 Проводить работу по целому сбору и анализу, обобщению и применению подготовленного материала. </w:t>
      </w:r>
    </w:p>
    <w:p w:rsidR="00C7019F" w:rsidRPr="00C7019F" w:rsidRDefault="00C7019F" w:rsidP="000426C3">
      <w:pPr>
        <w:shd w:val="clear" w:color="auto" w:fill="FFFFFF"/>
        <w:tabs>
          <w:tab w:val="right" w:pos="9347"/>
        </w:tabs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1.4 Последовательно вести работу над композицией.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7019F" w:rsidRPr="00A50B66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1.5 Владеть различными приемами выполнения живописных работ.</w:t>
      </w:r>
    </w:p>
    <w:p w:rsid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1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Свободно владеть  техниками и технологиями изобразительного искусства в области церковно-исторической живописи.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2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церковно-исторической живописи.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3  Профессионально применять художественные материалы,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техники и технологии, применяемые в творческом процессе художника живописца в церковно-исторической живописи.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4 Применять в своей творческой работе полученные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теоретические знания в области иконописания, реставрации, теории и истории церковного искусства, иконографии, истории византийской и древнерусской живописи, истории христианской церкви.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5 - Использовать в творческой практике знание основных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памятников церковной архитектуры и церковной росписи, как мирового, так и национального значения, особенностей древнерусской церковной архитектуры и живописи, знание библейской истории и иконографии, истории орнамента и шрифта.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6 - Пользоваться архивными материалами и другими источниками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при изучении и копировании произведений  церковно-исторической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живописи.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7 - Использовать различные технические приемы и технологии церковно-исторической живописи и иконописи, методы выполнения монументальной росписи на различных архитектурных поверхностях, методики и технологии подготовки архитектурных поверхностей к росписи.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8  Демонстрировать лидерские качества, работать в творческом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художественного замысла в целях совместного достижения высоких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качественных результатов деятельности в области изобразительного искусства.</w:t>
      </w:r>
    </w:p>
    <w:p w:rsidR="00C7019F" w:rsidRPr="00C7019F" w:rsidRDefault="00C7019F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ПСК 9  Владеть техникой безопасности при работе с художественными материалами, на строительных лесах.</w:t>
      </w:r>
    </w:p>
    <w:p w:rsidR="00C7019F" w:rsidRDefault="00C7019F" w:rsidP="00C7019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C7019F" w:rsidRPr="00065387" w:rsidRDefault="00C7019F" w:rsidP="00C7019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80 часов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60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7019F" w:rsidRPr="008D7429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7019F" w:rsidRDefault="00C7019F" w:rsidP="00C7019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C7019F" w:rsidRPr="00C7019F" w:rsidRDefault="00C7019F" w:rsidP="00C7019F">
      <w:pPr>
        <w:jc w:val="both"/>
        <w:rPr>
          <w:rFonts w:ascii="Times New Roman" w:hAnsi="Times New Roman"/>
          <w:bCs/>
          <w:sz w:val="28"/>
          <w:szCs w:val="28"/>
        </w:rPr>
      </w:pPr>
      <w:r w:rsidRPr="00C7019F">
        <w:rPr>
          <w:rFonts w:ascii="Times New Roman" w:hAnsi="Times New Roman"/>
          <w:bCs/>
          <w:sz w:val="28"/>
          <w:szCs w:val="28"/>
        </w:rPr>
        <w:t>Раздел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019F">
        <w:rPr>
          <w:rFonts w:ascii="Times New Roman" w:hAnsi="Times New Roman"/>
          <w:bCs/>
          <w:sz w:val="28"/>
          <w:szCs w:val="28"/>
        </w:rPr>
        <w:t>1 Теоретические и технологические аспекты храмовой стенописи</w:t>
      </w:r>
    </w:p>
    <w:p w:rsidR="00C7019F" w:rsidRPr="00C7019F" w:rsidRDefault="00C7019F" w:rsidP="00C7019F">
      <w:pPr>
        <w:jc w:val="both"/>
        <w:rPr>
          <w:rFonts w:ascii="Times New Roman" w:hAnsi="Times New Roman"/>
          <w:sz w:val="28"/>
          <w:szCs w:val="28"/>
        </w:rPr>
      </w:pPr>
      <w:r w:rsidRPr="00C7019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9F">
        <w:rPr>
          <w:rFonts w:ascii="Times New Roman" w:hAnsi="Times New Roman"/>
          <w:sz w:val="28"/>
          <w:szCs w:val="28"/>
        </w:rPr>
        <w:t>2 Практические элементы храмовой росписи</w:t>
      </w:r>
    </w:p>
    <w:p w:rsidR="00C7019F" w:rsidRPr="00475F13" w:rsidRDefault="00C7019F" w:rsidP="00C7019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Алексеев-Алюрви Ю. В. Красочное сырье и краски, используемые в живописи. М., 2004.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Киплик Д. И. Техника живописи. Изд. «В. Шевчук». М., 2011.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Нессельштраус Ц.Г. Искусство раннего средневековья. С,-Пб., 2000. 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Аггеев П.Я. Старинные руководства по технике живописи // Вестник изящных искусств. СПб., 1887. Т. 5 С. 509-573.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Аггеев П.Я. Технические заметки по живописи. Краски старых и русских иконописцев // Вестник изящных искусств. СПб., 1886. Т. 4. С. 450-464.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Анисимов А. И. Реставрация церкви Федора Стратилата в Новгороде // Старые годы. 1911. Февраль. С. 43-50.</w:t>
      </w:r>
    </w:p>
    <w:p w:rsidR="00C7019F" w:rsidRPr="00C7019F" w:rsidRDefault="00C7019F" w:rsidP="00C70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ab/>
        <w:t>Бергер Эрнст. История Развития техники масляной живописи. Перевод А. Н. Лужецкой. Общ. ред. А. А. Рыбникова. ИЗОГИЗ, М., 1935.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26C3" w:rsidRDefault="000426C3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426C3" w:rsidRDefault="000426C3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Pr="00F53603" w:rsidRDefault="00C7019F" w:rsidP="00C7019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C7019F" w:rsidRDefault="00C7019F" w:rsidP="00C7019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«Основы реставрации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10)</w:t>
      </w:r>
    </w:p>
    <w:p w:rsidR="00C7019F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7019F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7019F" w:rsidRPr="000A32E9" w:rsidRDefault="00C7019F" w:rsidP="00C7019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32E9">
        <w:rPr>
          <w:rFonts w:ascii="Times New Roman" w:hAnsi="Times New Roman"/>
          <w:b/>
          <w:sz w:val="28"/>
          <w:szCs w:val="28"/>
        </w:rPr>
        <w:t>1.</w:t>
      </w:r>
      <w:r w:rsidRPr="000A32E9">
        <w:rPr>
          <w:rFonts w:ascii="Times New Roman" w:hAnsi="Times New Roman"/>
          <w:b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C7019F" w:rsidRDefault="00C7019F" w:rsidP="00C7019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</w:t>
      </w:r>
      <w:r>
        <w:rPr>
          <w:rFonts w:ascii="Times New Roman" w:hAnsi="Times New Roman"/>
          <w:sz w:val="28"/>
          <w:szCs w:val="28"/>
        </w:rPr>
        <w:t>а учебная дисциплина «Основы реставрациии</w:t>
      </w:r>
      <w:r w:rsidRPr="00F53603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C36418" w:rsidRDefault="00C36418" w:rsidP="00C7019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019F" w:rsidRPr="005736DE" w:rsidRDefault="00C7019F" w:rsidP="00C7019F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вариативной части ППССЗ  должен</w:t>
      </w: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знать: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теорию основ реставрации,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структуру старинных и современных художественных материалов и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области их применения в реставрационной деятельности,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реставрационные материалы для темперной живописи, их назначение и свойства,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технологическую последовательность ведения работы в реставрации,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хранение и экспонирование икон.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 навыками: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консервацию икон, 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консервации окладов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укрепления разрушенного левкаса на иконе,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укрепления красочного слоя на иконе,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восстановления участков утраченного левкаса на иконе,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удаления потемневших защитных покрытий на иконе.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находить и использовать информацию по технологии применения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различных материалов в реставрации методическую и др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.информацию,</w:t>
      </w:r>
    </w:p>
    <w:p w:rsidR="00C36418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использовать современные технологии в исследованиях произведений темперной живописи,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реставрационные и художественные материалы в</w:t>
      </w:r>
      <w:r w:rsidR="00C36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деятельности,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оценивать процесс и результаты обучения технике и технологии в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реставрации темперной живописи,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анализировать степень разрушения икон и составлять методику реставрационных мероприятий,</w:t>
      </w:r>
    </w:p>
    <w:p w:rsidR="00C7019F" w:rsidRPr="00C7019F" w:rsidRDefault="00C7019F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019F">
        <w:rPr>
          <w:rFonts w:ascii="Times New Roman" w:eastAsia="Times New Roman" w:hAnsi="Times New Roman"/>
          <w:lang w:eastAsia="ru-RU"/>
        </w:rPr>
        <w:t xml:space="preserve"> </w:t>
      </w: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методически грамотно вести реставрационный процесс.</w:t>
      </w:r>
    </w:p>
    <w:p w:rsidR="00C36418" w:rsidRPr="00A50B66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Художник-живописец</w:t>
      </w: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C36418" w:rsidRPr="00C7019F" w:rsidRDefault="00C36418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1.2 Применять знания и закономерности построения художественной формы  и особенности ее восприятия.</w:t>
      </w:r>
    </w:p>
    <w:p w:rsidR="00C36418" w:rsidRPr="00C7019F" w:rsidRDefault="00C36418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 xml:space="preserve">ПК 1.3 Проводить работу по целому сбору и анализу, обобщению и применению подготовленного материала. </w:t>
      </w:r>
    </w:p>
    <w:p w:rsidR="00C36418" w:rsidRPr="00C7019F" w:rsidRDefault="00C36418" w:rsidP="000426C3">
      <w:pPr>
        <w:shd w:val="clear" w:color="auto" w:fill="FFFFFF"/>
        <w:tabs>
          <w:tab w:val="right" w:pos="9347"/>
        </w:tabs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1.4 Последовательно вести работу над композицией.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36418" w:rsidRPr="00A50B66" w:rsidRDefault="00C36418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9F">
        <w:rPr>
          <w:rFonts w:ascii="Times New Roman" w:eastAsia="Times New Roman" w:hAnsi="Times New Roman"/>
          <w:sz w:val="28"/>
          <w:szCs w:val="28"/>
          <w:lang w:eastAsia="ru-RU"/>
        </w:rPr>
        <w:t>ПК 1.5 Владеть различными приемами выполнения живописных работ.</w:t>
      </w:r>
    </w:p>
    <w:p w:rsidR="00C36418" w:rsidRDefault="00C36418" w:rsidP="000426C3">
      <w:pPr>
        <w:shd w:val="clear" w:color="auto" w:fill="FFFFFF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1  Определять виды разрушения икон и их характеристики.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2 .Знать основные понятия техники исполнения  икон  и живописные материалы.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3  Составлять описание икон.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4 Знать методы превентивной консервации, оперативной консервации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и реставрации, и различия в методиках.</w:t>
      </w:r>
    </w:p>
    <w:p w:rsidR="00C36418" w:rsidRPr="00C36418" w:rsidRDefault="00C36418" w:rsidP="0004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ПСК 5 Знать технологическую последовательность ведения работы.</w:t>
      </w:r>
    </w:p>
    <w:p w:rsidR="00C36418" w:rsidRDefault="00C36418" w:rsidP="00C3641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C36418" w:rsidRPr="00065387" w:rsidRDefault="00C36418" w:rsidP="00C36418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62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46 часов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36418" w:rsidRPr="008D7429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4660 часов</w:t>
      </w:r>
    </w:p>
    <w:p w:rsid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  <w:r w:rsidR="000426C3" w:rsidRPr="000426C3">
        <w:t xml:space="preserve"> </w:t>
      </w:r>
    </w:p>
    <w:p w:rsidR="00C7019F" w:rsidRDefault="00C7019F" w:rsidP="00C3641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36418" w:rsidRDefault="00C36418" w:rsidP="00C36418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C36418" w:rsidRDefault="000426C3" w:rsidP="00C7019F">
      <w:pPr>
        <w:jc w:val="both"/>
        <w:rPr>
          <w:rFonts w:ascii="Times New Roman" w:hAnsi="Times New Roman"/>
          <w:bCs/>
        </w:rPr>
      </w:pPr>
      <w:r w:rsidRPr="000426C3">
        <w:rPr>
          <w:rFonts w:ascii="Times New Roman" w:eastAsia="Calibri" w:hAnsi="Times New Roman"/>
          <w:sz w:val="28"/>
          <w:szCs w:val="28"/>
        </w:rPr>
        <w:t>Раздел 1   Технологическая последовательность ведения работы</w:t>
      </w:r>
    </w:p>
    <w:p w:rsid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6418" w:rsidRPr="00475F13" w:rsidRDefault="00C36418" w:rsidP="00C36418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Бобров Ю.Г. История реставрации древнерусской живописи.-Л.,1987.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Вздорнов Г.И. Реставрация и наука. Очерки по истории изучения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древнерусской живописи.-М.,2006.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Глинка Н.Л.Общая химия.-М.,1985.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Грабарь И.Э.О древнерусском искусстве.-М.,1966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Гренберг Ю.И. Технология, исследования и хранение произведений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станковой и настенной живописи.-М.,1987.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Гренберг Ю.И. Технология и исследования произведений станковой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настенной живописи.-М.,2000.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Каннцельсон М.Ю, Балаев Г.А., Полимерные материалы. Свойства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применение.-Л.,1982.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Киплик Д.И.Техника живописи.-М.,2000.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Основы музейной консервации и исследования произведений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станковойживописи.-М..,1976.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Проблемы реставрации музейных памятников.Сборник.-М.,2001.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Ребрикова Р.Л. Биология в реставрации.-М.,1999.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Реставрация станковой темперной живописи./Под ред. В.В. Филатова.-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М.,1986.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Федосеева Р.С. Материалы для реставрации живописи и предметов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прикладного искусства. -М., 1999.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Филатов В.В. Русская станковая темперная живопись, техника и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реставрация.- М.,1961.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Филатов В.В. Словарь изографа. -М.,1997, 2000.</w:t>
      </w:r>
    </w:p>
    <w:p w:rsidR="00C36418" w:rsidRPr="00C36418" w:rsidRDefault="00C36418" w:rsidP="00C3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Филатов В.В. , Камчатнова Ю.Б. Наименования и надписи на иконных</w:t>
      </w:r>
    </w:p>
    <w:p w:rsidR="00C36418" w:rsidRPr="00C36418" w:rsidRDefault="00C36418" w:rsidP="00C36418">
      <w:pPr>
        <w:jc w:val="both"/>
        <w:rPr>
          <w:rFonts w:ascii="Times New Roman" w:eastAsia="Calibri" w:hAnsi="Times New Roman"/>
          <w:sz w:val="28"/>
          <w:szCs w:val="28"/>
        </w:rPr>
      </w:pPr>
      <w:r w:rsidRPr="00C36418">
        <w:rPr>
          <w:rFonts w:ascii="Times New Roman" w:eastAsia="Times New Roman" w:hAnsi="Times New Roman"/>
          <w:sz w:val="28"/>
          <w:szCs w:val="28"/>
          <w:lang w:eastAsia="ru-RU"/>
        </w:rPr>
        <w:t>изображениях.- М., 2004, 2006</w:t>
      </w: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019F" w:rsidRDefault="00C7019F" w:rsidP="00C7019F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877EC" w:rsidRPr="00F53603" w:rsidRDefault="00DC6D97" w:rsidP="006877E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6877EC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6877EC" w:rsidRDefault="006877E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6444AC">
        <w:rPr>
          <w:rFonts w:ascii="Times New Roman" w:hAnsi="Times New Roman"/>
          <w:b/>
          <w:i/>
          <w:sz w:val="28"/>
          <w:szCs w:val="28"/>
        </w:rPr>
        <w:t>ПМ 01 Творческая и исполнительская деятельность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6444AC" w:rsidRDefault="006444A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4AC" w:rsidRPr="008D44BE" w:rsidRDefault="006444AC" w:rsidP="006444A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5772" w:rsidRPr="00026A5B" w:rsidRDefault="00D75772" w:rsidP="00D757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Творческая и исполнительская деятельность 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lastRenderedPageBreak/>
        <w:t>ПК 1.6. Использовать компьютерные технологии при реализации творческого замысла.</w:t>
      </w:r>
    </w:p>
    <w:p w:rsidR="006444AC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5772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934" w:rsidRDefault="00024934" w:rsidP="00024934">
      <w:pPr>
        <w:spacing w:line="276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024934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024934" w:rsidRPr="00024934" w:rsidRDefault="00024934" w:rsidP="0002493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0"/>
        <w:gridCol w:w="5687"/>
      </w:tblGrid>
      <w:tr w:rsidR="00024934" w:rsidTr="00024934">
        <w:tc>
          <w:tcPr>
            <w:tcW w:w="3727" w:type="dxa"/>
          </w:tcPr>
          <w:p w:rsidR="00024934" w:rsidRPr="00E02E38" w:rsidRDefault="00770AB8" w:rsidP="000766C4">
            <w:pPr>
              <w:spacing w:line="276" w:lineRule="auto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024934" w:rsidRDefault="00024934" w:rsidP="000766C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24934" w:rsidTr="00024934">
        <w:trPr>
          <w:trHeight w:val="2638"/>
        </w:trPr>
        <w:tc>
          <w:tcPr>
            <w:tcW w:w="3727" w:type="dxa"/>
          </w:tcPr>
          <w:p w:rsidR="00024934" w:rsidRPr="009319CB" w:rsidRDefault="00024934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770AB8" w:rsidRPr="00770AB8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1. Введение</w:t>
            </w:r>
          </w:p>
          <w:p w:rsidR="00024934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5. </w:t>
            </w:r>
            <w:r w:rsidRPr="004A3D25">
              <w:rPr>
                <w:rFonts w:ascii="Times New Roman" w:eastAsia="Calibri" w:hAnsi="Times New Roman"/>
              </w:rPr>
              <w:t>Интерьер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6. </w:t>
            </w:r>
            <w:r w:rsidRPr="004A3D25">
              <w:rPr>
                <w:rFonts w:ascii="Times New Roman" w:eastAsia="Calibri" w:hAnsi="Times New Roman"/>
              </w:rPr>
              <w:t>Основы построения движения в композиции. Наблюдение движения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</w:t>
            </w:r>
            <w:r w:rsidRPr="004A3D25">
              <w:rPr>
                <w:rFonts w:ascii="Times New Roman" w:eastAsia="Calibri" w:hAnsi="Times New Roman"/>
              </w:rPr>
              <w:t>Понятие единства на основе соподчинения и гармонии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4A3D25">
              <w:rPr>
                <w:rFonts w:ascii="Times New Roman" w:eastAsia="Calibri" w:hAnsi="Times New Roman"/>
              </w:rPr>
              <w:t>Наблюдение сложных ритмических ситуаций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4A3D25">
              <w:rPr>
                <w:rFonts w:ascii="Times New Roman" w:eastAsia="Calibri" w:hAnsi="Times New Roman"/>
              </w:rPr>
              <w:t>Свет как средство выявления главного в композиции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A3D25"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4A3D25">
              <w:rPr>
                <w:rFonts w:ascii="Times New Roman" w:eastAsia="Calibri" w:hAnsi="Times New Roman"/>
              </w:rPr>
              <w:t>Роль пластического мотива в решении замысла. Композиция на заданную тему.</w:t>
            </w:r>
          </w:p>
          <w:p w:rsidR="004A3D25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Тема12. </w:t>
            </w:r>
            <w:r w:rsidRPr="00145207">
              <w:rPr>
                <w:rFonts w:ascii="Times New Roman" w:eastAsia="Calibri" w:hAnsi="Times New Roman"/>
              </w:rPr>
              <w:t>Острота художественного видения. Композиция на свободную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A3D25" w:rsidRPr="00770AB8" w:rsidRDefault="00145207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E36882" w:rsidRDefault="00E36882" w:rsidP="00E36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B6F09" w:rsidRDefault="009B6F09" w:rsidP="009B6F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9B6F09" w:rsidRPr="009B6F09" w:rsidRDefault="009B6F09" w:rsidP="009B6F0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B6F09">
        <w:rPr>
          <w:rFonts w:ascii="Times New Roman" w:eastAsia="Calibri" w:hAnsi="Times New Roman"/>
          <w:sz w:val="28"/>
          <w:szCs w:val="28"/>
        </w:rPr>
        <w:t>1.Бадян В.Е., Денисенко В.И. Основы композиции.  Учебное  пособие.  М.:  2021</w:t>
      </w:r>
    </w:p>
    <w:p w:rsidR="009B6F09" w:rsidRPr="009B6F09" w:rsidRDefault="009B6F09" w:rsidP="009B6F0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B6F09">
        <w:rPr>
          <w:rFonts w:ascii="Times New Roman" w:eastAsia="Calibri" w:hAnsi="Times New Roman"/>
          <w:sz w:val="28"/>
          <w:szCs w:val="28"/>
        </w:rPr>
        <w:t>2.Стародуб К.И. Евдокимова Н.А. Рисунок и живопись. Уч. пос. Ростов н/Д: «Феникс»,  2021</w:t>
      </w:r>
    </w:p>
    <w:p w:rsidR="009B6F09" w:rsidRPr="009B6F09" w:rsidRDefault="009B6F09" w:rsidP="009B6F0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B6F09">
        <w:rPr>
          <w:rFonts w:ascii="Times New Roman" w:eastAsia="Calibri" w:hAnsi="Times New Roman"/>
          <w:sz w:val="28"/>
          <w:szCs w:val="28"/>
        </w:rPr>
        <w:t>3.Шашков Ю.П. Живопись и её средства. М.: «Академический проект»,  2020.</w:t>
      </w:r>
    </w:p>
    <w:p w:rsidR="009B6F09" w:rsidRPr="009B6F09" w:rsidRDefault="009B6F09" w:rsidP="009B6F0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B6F09">
        <w:rPr>
          <w:rFonts w:ascii="Times New Roman" w:eastAsia="Calibri" w:hAnsi="Times New Roman"/>
          <w:sz w:val="28"/>
          <w:szCs w:val="28"/>
        </w:rPr>
        <w:t>4.</w:t>
      </w:r>
      <w:r w:rsidRPr="009B6F09">
        <w:rPr>
          <w:rFonts w:ascii="Times New Roman" w:eastAsia="Calibri" w:hAnsi="Times New Roman"/>
          <w:sz w:val="28"/>
          <w:szCs w:val="28"/>
        </w:rPr>
        <w:tab/>
        <w:t>Прокофьев Н.И. Живопись. Техника живописи. М.: «Владос»,  2020.</w:t>
      </w:r>
    </w:p>
    <w:p w:rsidR="009B6F09" w:rsidRDefault="009B6F09" w:rsidP="009B6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E36882" w:rsidRPr="00E36882" w:rsidRDefault="00E36882" w:rsidP="004943E4">
      <w:pPr>
        <w:numPr>
          <w:ilvl w:val="0"/>
          <w:numId w:val="58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Бадян В.Е., Денисенко В.И. Основы композиции.  Учебное  пособие.  М.:  2011</w:t>
      </w:r>
    </w:p>
    <w:p w:rsidR="00E36882" w:rsidRPr="00E36882" w:rsidRDefault="00E36882" w:rsidP="004943E4">
      <w:pPr>
        <w:numPr>
          <w:ilvl w:val="0"/>
          <w:numId w:val="58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</w:t>
      </w:r>
    </w:p>
    <w:p w:rsidR="00E36882" w:rsidRPr="00E36882" w:rsidRDefault="00E36882" w:rsidP="004943E4">
      <w:pPr>
        <w:numPr>
          <w:ilvl w:val="0"/>
          <w:numId w:val="58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Шашков Ю.П. Живопись и её средства. М.: «Академический проект»,  2010</w:t>
      </w:r>
    </w:p>
    <w:p w:rsidR="00E36882" w:rsidRPr="00E36882" w:rsidRDefault="00E36882" w:rsidP="004943E4">
      <w:pPr>
        <w:numPr>
          <w:ilvl w:val="0"/>
          <w:numId w:val="58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E36882" w:rsidRPr="00E36882" w:rsidRDefault="00E36882" w:rsidP="004943E4">
      <w:pPr>
        <w:numPr>
          <w:ilvl w:val="0"/>
          <w:numId w:val="58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 М.: «Академический проект»,  2009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2006</w:t>
      </w:r>
    </w:p>
    <w:p w:rsidR="00E36882" w:rsidRPr="00E36882" w:rsidRDefault="00E36882" w:rsidP="004943E4">
      <w:pPr>
        <w:numPr>
          <w:ilvl w:val="0"/>
          <w:numId w:val="59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E36882" w:rsidRPr="00E36882" w:rsidRDefault="00E36882" w:rsidP="004943E4">
      <w:pPr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2010</w:t>
      </w:r>
    </w:p>
    <w:p w:rsidR="000426C3" w:rsidRDefault="00D75772" w:rsidP="000766C4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</w:p>
    <w:p w:rsidR="000426C3" w:rsidRDefault="000426C3" w:rsidP="000766C4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0426C3" w:rsidRDefault="000426C3" w:rsidP="000766C4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0766C4" w:rsidRPr="000766C4" w:rsidRDefault="00DC6D97" w:rsidP="000766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30</w:t>
      </w:r>
      <w:r w:rsidR="000766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="000766C4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766C4" w:rsidRPr="000766C4" w:rsidRDefault="000766C4" w:rsidP="000766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0766C4" w:rsidRPr="000766C4" w:rsidRDefault="000766C4" w:rsidP="000766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4943E4">
      <w:pPr>
        <w:numPr>
          <w:ilvl w:val="0"/>
          <w:numId w:val="60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0766C4" w:rsidRPr="000766C4" w:rsidRDefault="000766C4" w:rsidP="000766C4">
      <w:pPr>
        <w:jc w:val="both"/>
        <w:rPr>
          <w:rFonts w:ascii="Times New Roman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lastRenderedPageBreak/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16"/>
        <w:gridCol w:w="4942"/>
        <w:gridCol w:w="2089"/>
      </w:tblGrid>
      <w:tr w:rsidR="000766C4" w:rsidRPr="000766C4" w:rsidTr="00B1697F">
        <w:tc>
          <w:tcPr>
            <w:tcW w:w="2340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508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2150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0766C4" w:rsidRPr="000766C4" w:rsidTr="00B1697F">
        <w:trPr>
          <w:trHeight w:val="7052"/>
        </w:trPr>
        <w:tc>
          <w:tcPr>
            <w:tcW w:w="2340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8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150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424375" w:rsidRDefault="00424375" w:rsidP="00424375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24375" w:rsidRDefault="00424375" w:rsidP="004943E4">
      <w:pPr>
        <w:pStyle w:val="a3"/>
        <w:numPr>
          <w:ilvl w:val="0"/>
          <w:numId w:val="61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24375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lastRenderedPageBreak/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424375" w:rsidRPr="00D82C77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24375" w:rsidRDefault="00424375" w:rsidP="00424375">
      <w:pPr>
        <w:pStyle w:val="ae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424375" w:rsidRPr="00712314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424375" w:rsidRPr="00712314" w:rsidRDefault="00424375" w:rsidP="00424375">
      <w:pPr>
        <w:pStyle w:val="ae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424375" w:rsidRPr="00712314" w:rsidRDefault="00424375" w:rsidP="00424375">
      <w:pPr>
        <w:pStyle w:val="ae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424375" w:rsidRDefault="00424375" w:rsidP="00424375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424375" w:rsidRPr="00F72C56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424375" w:rsidRPr="008A778F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35"/>
        <w:gridCol w:w="4175"/>
        <w:gridCol w:w="1837"/>
      </w:tblGrid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lastRenderedPageBreak/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lastRenderedPageBreak/>
              <w:t>Посещение и знакомство с экспозицией музеев, выставочных залов, галерей: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Дом-музей М.Б.Грекова;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lastRenderedPageBreak/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ст. Старочеркасской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5772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424375" w:rsidRPr="00EE5BB4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lastRenderedPageBreak/>
        <w:t>2.Цели и задачи дисциплины, требования к результатам освоения дисциплины: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.-принципы  сбора  и  систематизации  подготовительного  материала  и  способы  его применения для воплощения</w:t>
      </w:r>
    </w:p>
    <w:p w:rsidR="001756A7" w:rsidRPr="0007785C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1756A7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95"/>
        <w:gridCol w:w="3742"/>
        <w:gridCol w:w="2110"/>
      </w:tblGrid>
      <w:tr w:rsidR="001756A7" w:rsidTr="001756A7">
        <w:tc>
          <w:tcPr>
            <w:tcW w:w="3652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756A7" w:rsidTr="009529DA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1756A7" w:rsidRPr="0007785C" w:rsidRDefault="001756A7" w:rsidP="001756A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1756A7" w:rsidRPr="0007785C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2266D9" w:rsidP="001C7EC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</w:t>
      </w:r>
      <w:r w:rsidR="001C7EC7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1C7EC7" w:rsidRDefault="001C7EC7" w:rsidP="001C7EC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1C7EC7" w:rsidRDefault="001C7EC7" w:rsidP="001C7EC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C7EC7" w:rsidRDefault="001C7EC7" w:rsidP="004943E4">
      <w:pPr>
        <w:pStyle w:val="a3"/>
        <w:numPr>
          <w:ilvl w:val="0"/>
          <w:numId w:val="6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2.Цели и задачи дисциплины, требования к результатам освоения дисциплины: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средствами академической живописи;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функции и возможности живописи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.-принципы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Производственная практика (преддипломная по профилю специальности)  проводится на четвертом  курсе в течении </w:t>
      </w:r>
      <w:r w:rsidR="002266D9">
        <w:rPr>
          <w:rFonts w:ascii="Times New Roman" w:eastAsia="Calibri" w:hAnsi="Times New Roman"/>
          <w:sz w:val="28"/>
          <w:szCs w:val="28"/>
        </w:rPr>
        <w:t xml:space="preserve">3 недель (108 </w:t>
      </w:r>
      <w:r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89"/>
        <w:gridCol w:w="3883"/>
        <w:gridCol w:w="1975"/>
      </w:tblGrid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и исполнительская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Ознакомление с целями и задачами практики, сроками прохождения и формой сдачи отчетности</w:t>
            </w:r>
          </w:p>
          <w:p w:rsidR="001C7EC7" w:rsidRDefault="00302D0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сбору натурного, исторического и литературного материала по теме ВКР.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работу по сбору аналогов художников работающих в данной тематике.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эскизов</w:t>
            </w:r>
          </w:p>
          <w:p w:rsidR="001C7EC7" w:rsidRDefault="001C7EC7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Составление разделов пояснительной записки.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1C7EC7" w:rsidRDefault="001C7EC7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529DA" w:rsidRPr="007C5B76" w:rsidRDefault="009529DA" w:rsidP="009529DA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529DA" w:rsidRPr="00026A5B" w:rsidRDefault="009529DA" w:rsidP="009529D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9529DA" w:rsidRPr="006B7B5A" w:rsidRDefault="009529DA" w:rsidP="009529DA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9529DA" w:rsidRPr="006B7B5A" w:rsidRDefault="009529DA" w:rsidP="004943E4">
      <w:pPr>
        <w:pStyle w:val="a3"/>
        <w:numPr>
          <w:ilvl w:val="0"/>
          <w:numId w:val="57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9529DA" w:rsidRPr="006B7B5A" w:rsidRDefault="009529DA" w:rsidP="009529DA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71"/>
        <w:gridCol w:w="5676"/>
      </w:tblGrid>
      <w:tr w:rsidR="009529DA" w:rsidTr="003B6834">
        <w:tc>
          <w:tcPr>
            <w:tcW w:w="3671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МДК 02.01 Педагогические основы преподавания творческих дисциплин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29DA" w:rsidTr="003B6834">
        <w:trPr>
          <w:trHeight w:val="2638"/>
        </w:trPr>
        <w:tc>
          <w:tcPr>
            <w:tcW w:w="3671" w:type="dxa"/>
          </w:tcPr>
          <w:p w:rsidR="009529DA" w:rsidRPr="006B7B5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РАЗДЕЛ 1.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</w:rPr>
              <w:t>Общее понятие о личности в психологии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</w:t>
            </w:r>
            <w:r w:rsidRPr="002B40F2">
              <w:rPr>
                <w:rFonts w:ascii="Times New Roman" w:eastAsia="Calibri" w:hAnsi="Times New Roman"/>
              </w:rPr>
              <w:t>Понятия сознания и бессознательного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</w:rPr>
              <w:t>Схема познавательной деятельности. Понятие ощущения.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</w:rPr>
              <w:t>Понятие восприятия.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</w:rPr>
              <w:t>Понятие памяти.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</w:rPr>
              <w:t>Понятие внимания.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</w:rPr>
              <w:t>Понятие мышления.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</w:t>
            </w:r>
            <w:r w:rsidRPr="002B40F2">
              <w:rPr>
                <w:rFonts w:ascii="Times New Roman" w:eastAsia="Calibri" w:hAnsi="Times New Roman"/>
              </w:rPr>
              <w:t>Понятие воображения.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</w:t>
            </w:r>
            <w:r w:rsidRPr="002B40F2">
              <w:rPr>
                <w:rFonts w:ascii="Times New Roman" w:eastAsia="Calibri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</w:t>
            </w:r>
            <w:r w:rsidRPr="009A5432">
              <w:rPr>
                <w:rFonts w:ascii="Times New Roman" w:eastAsia="Calibri" w:hAnsi="Times New Roman"/>
              </w:rPr>
              <w:t>Характеристика основных типов темперамента.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</w:rPr>
              <w:t>Понятие об эмоциях и чувствах.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</w:rPr>
              <w:t>Понятие воли и волевых качеств личности.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</w:rPr>
              <w:t>Понятие о способностях.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</w:rPr>
              <w:t>Характер как основная структурная составляющая личности.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</w:rPr>
              <w:t>Понятие о ведущей деятельности в контексте возрастного развития.</w:t>
            </w:r>
          </w:p>
        </w:tc>
      </w:tr>
      <w:tr w:rsidR="009529DA" w:rsidTr="003B6834">
        <w:trPr>
          <w:trHeight w:val="1413"/>
        </w:trPr>
        <w:tc>
          <w:tcPr>
            <w:tcW w:w="3671" w:type="dxa"/>
          </w:tcPr>
          <w:p w:rsidR="009529DA" w:rsidRPr="008B7B1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РАЗДЕЛ 2.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3B6834">
        <w:trPr>
          <w:trHeight w:val="5632"/>
        </w:trPr>
        <w:tc>
          <w:tcPr>
            <w:tcW w:w="3671" w:type="dxa"/>
          </w:tcPr>
          <w:p w:rsidR="009529DA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lastRenderedPageBreak/>
              <w:t>РАЗ</w:t>
            </w:r>
            <w:r>
              <w:rPr>
                <w:rFonts w:ascii="Times New Roman" w:hAnsi="Times New Roman"/>
              </w:rPr>
              <w:t>ДЕЛ 3</w:t>
            </w:r>
          </w:p>
          <w:p w:rsidR="009529DA" w:rsidRPr="009319CB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9529DA" w:rsidTr="003B6834">
        <w:trPr>
          <w:trHeight w:val="1413"/>
        </w:trPr>
        <w:tc>
          <w:tcPr>
            <w:tcW w:w="3671" w:type="dxa"/>
          </w:tcPr>
          <w:p w:rsidR="009529DA" w:rsidRPr="006734B9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34B9">
              <w:rPr>
                <w:rFonts w:ascii="Times New Roman" w:hAnsi="Times New Roman"/>
                <w:b/>
              </w:rPr>
              <w:t>МДК 02.02 Учебно-методическое обеспечение учебного процесса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3B6834">
        <w:trPr>
          <w:trHeight w:val="1413"/>
        </w:trPr>
        <w:tc>
          <w:tcPr>
            <w:tcW w:w="3671" w:type="dxa"/>
          </w:tcPr>
          <w:p w:rsidR="009529DA" w:rsidRPr="00C6396C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6396C">
              <w:rPr>
                <w:rFonts w:ascii="Times New Roman" w:hAnsi="Times New Roman"/>
                <w:b/>
              </w:rPr>
              <w:lastRenderedPageBreak/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3.Основные дидактические принципы методики обучения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9529DA" w:rsidTr="003B6834">
        <w:trPr>
          <w:trHeight w:val="921"/>
        </w:trPr>
        <w:tc>
          <w:tcPr>
            <w:tcW w:w="3671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2. Особенности концепций методики преподавании яизобразительного искусства. Общие требования к уроку изобразительного искусства</w:t>
            </w:r>
          </w:p>
        </w:tc>
        <w:tc>
          <w:tcPr>
            <w:tcW w:w="5676" w:type="dxa"/>
          </w:tcPr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9529DA" w:rsidTr="003B6834">
        <w:trPr>
          <w:trHeight w:val="921"/>
        </w:trPr>
        <w:tc>
          <w:tcPr>
            <w:tcW w:w="3671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5676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15. Межпредметные связи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9529DA" w:rsidTr="003B6834">
        <w:trPr>
          <w:trHeight w:val="921"/>
        </w:trPr>
        <w:tc>
          <w:tcPr>
            <w:tcW w:w="3671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5676" w:type="dxa"/>
          </w:tcPr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lastRenderedPageBreak/>
              <w:t>Тема 18. Педагогические технологии в области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3B6834" w:rsidRDefault="003B6834" w:rsidP="003B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3B6834" w:rsidRDefault="003B6834" w:rsidP="003B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Основные источники:</w:t>
      </w:r>
    </w:p>
    <w:p w:rsidR="003B6834" w:rsidRDefault="003B6834" w:rsidP="004943E4">
      <w:pPr>
        <w:pStyle w:val="a3"/>
        <w:numPr>
          <w:ilvl w:val="0"/>
          <w:numId w:val="9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Дубровина И.В. и др. Психология. М.: Академия, 2021.</w:t>
      </w:r>
    </w:p>
    <w:p w:rsidR="003B6834" w:rsidRDefault="003B6834" w:rsidP="004943E4">
      <w:pPr>
        <w:pStyle w:val="a3"/>
        <w:numPr>
          <w:ilvl w:val="0"/>
          <w:numId w:val="9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3B6834" w:rsidRDefault="003B6834" w:rsidP="004943E4">
      <w:pPr>
        <w:pStyle w:val="a3"/>
        <w:numPr>
          <w:ilvl w:val="0"/>
          <w:numId w:val="91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Сластенин В.А. и др. Педагогика. М.: Академия, 2023. </w:t>
      </w:r>
    </w:p>
    <w:p w:rsidR="003B6834" w:rsidRDefault="003B6834" w:rsidP="004943E4">
      <w:pPr>
        <w:numPr>
          <w:ilvl w:val="0"/>
          <w:numId w:val="9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Погонина Ю.В., Сергеев С.И., Чумерина И.А. Основы изобразительного искусства. - М.: Академия, 2022.</w:t>
      </w:r>
    </w:p>
    <w:p w:rsidR="003B6834" w:rsidRDefault="003B6834" w:rsidP="003B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</w:p>
    <w:p w:rsidR="003B6834" w:rsidRDefault="003B6834" w:rsidP="003B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53" w:history="1">
        <w:r>
          <w:rPr>
            <w:rStyle w:val="a7"/>
            <w:sz w:val="28"/>
            <w:szCs w:val="28"/>
            <w:shd w:val="clear" w:color="auto" w:fill="FFFFFF"/>
          </w:rPr>
          <w:t>http://base.garant.ru/70291362/</w:t>
        </w:r>
      </w:hyperlink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3B6834" w:rsidRDefault="003B6834" w:rsidP="004943E4">
      <w:pPr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Самыгин С.И. и др. Психология и педагогика  (серия «Шпаргалка»). Ростов н/Д.: Феникс, 2008.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СПб.: Речь, 2005.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3B6834" w:rsidRDefault="003B6834" w:rsidP="004943E4">
      <w:pPr>
        <w:pStyle w:val="a3"/>
        <w:numPr>
          <w:ilvl w:val="0"/>
          <w:numId w:val="92"/>
        </w:num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9529DA" w:rsidRDefault="009529DA" w:rsidP="009529DA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4943E4">
      <w:pPr>
        <w:pStyle w:val="a3"/>
        <w:numPr>
          <w:ilvl w:val="0"/>
          <w:numId w:val="62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9529DA" w:rsidRPr="009446CB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529DA" w:rsidRPr="00705776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74"/>
        <w:gridCol w:w="3771"/>
        <w:gridCol w:w="2102"/>
      </w:tblGrid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Ассистирование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Pr="0007785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144</w:t>
            </w:r>
          </w:p>
        </w:tc>
      </w:tr>
    </w:tbl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424375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9529DA" w:rsidRPr="00424375" w:rsidSect="00940F51">
      <w:footerReference w:type="even" r:id="rId54"/>
      <w:headerReference w:type="first" r:id="rId55"/>
      <w:footerReference w:type="first" r:id="rId56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E4" w:rsidRDefault="004943E4">
      <w:r>
        <w:separator/>
      </w:r>
    </w:p>
  </w:endnote>
  <w:endnote w:type="continuationSeparator" w:id="0">
    <w:p w:rsidR="004943E4" w:rsidRDefault="0049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knio4a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4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E4" w:rsidRDefault="004943E4">
      <w:r>
        <w:separator/>
      </w:r>
    </w:p>
  </w:footnote>
  <w:footnote w:type="continuationSeparator" w:id="0">
    <w:p w:rsidR="004943E4" w:rsidRDefault="0049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yIsAIAAK8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BdVnyI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DE" w:rsidRDefault="00B461D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3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1DE" w:rsidRDefault="00B461D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8l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Lw8LyW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B461DE" w:rsidRDefault="00B461D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113B2B"/>
    <w:multiLevelType w:val="singleLevel"/>
    <w:tmpl w:val="87113B2B"/>
    <w:lvl w:ilvl="0">
      <w:start w:val="1"/>
      <w:numFmt w:val="decimal"/>
      <w:suff w:val="space"/>
      <w:lvlText w:val="%1."/>
      <w:lvlJc w:val="left"/>
    </w:lvl>
  </w:abstractNum>
  <w:abstractNum w:abstractNumId="1">
    <w:nsid w:val="BDA6AFCC"/>
    <w:multiLevelType w:val="singleLevel"/>
    <w:tmpl w:val="BDA6AFCC"/>
    <w:lvl w:ilvl="0">
      <w:start w:val="1"/>
      <w:numFmt w:val="decimal"/>
      <w:suff w:val="space"/>
      <w:lvlText w:val="%1."/>
      <w:lvlJc w:val="left"/>
    </w:lvl>
  </w:abstractNum>
  <w:abstractNum w:abstractNumId="2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3">
    <w:nsid w:val="D4B560A9"/>
    <w:multiLevelType w:val="singleLevel"/>
    <w:tmpl w:val="D4B560A9"/>
    <w:lvl w:ilvl="0">
      <w:start w:val="1"/>
      <w:numFmt w:val="decimal"/>
      <w:suff w:val="space"/>
      <w:lvlText w:val="%1."/>
      <w:lvlJc w:val="left"/>
    </w:lvl>
  </w:abstractNum>
  <w:abstractNum w:abstractNumId="4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5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83"/>
        </w:tabs>
        <w:ind w:left="3883" w:hanging="360"/>
      </w:pPr>
    </w:lvl>
  </w:abstractNum>
  <w:abstractNum w:abstractNumId="7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9F275D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222BA5"/>
    <w:multiLevelType w:val="multilevel"/>
    <w:tmpl w:val="04222BA5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47F39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2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8492E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2E110C"/>
    <w:multiLevelType w:val="multilevel"/>
    <w:tmpl w:val="132E11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9E5E40"/>
    <w:multiLevelType w:val="hybridMultilevel"/>
    <w:tmpl w:val="EEE0A442"/>
    <w:lvl w:ilvl="0" w:tplc="9A4CCFC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C099D3"/>
    <w:multiLevelType w:val="singleLevel"/>
    <w:tmpl w:val="1BC099D3"/>
    <w:lvl w:ilvl="0">
      <w:start w:val="1"/>
      <w:numFmt w:val="decimal"/>
      <w:suff w:val="space"/>
      <w:lvlText w:val="%1."/>
      <w:lvlJc w:val="left"/>
    </w:lvl>
  </w:abstractNum>
  <w:abstractNum w:abstractNumId="23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882092"/>
    <w:multiLevelType w:val="hybridMultilevel"/>
    <w:tmpl w:val="577EF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abstractNum w:abstractNumId="27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30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2C6553CB"/>
    <w:multiLevelType w:val="hybridMultilevel"/>
    <w:tmpl w:val="A0C659C6"/>
    <w:lvl w:ilvl="0" w:tplc="9A4CC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7F1E10"/>
    <w:multiLevelType w:val="multilevel"/>
    <w:tmpl w:val="317F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023524"/>
    <w:multiLevelType w:val="multilevel"/>
    <w:tmpl w:val="360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903EFB"/>
    <w:multiLevelType w:val="multilevel"/>
    <w:tmpl w:val="37903EF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27B059"/>
    <w:multiLevelType w:val="singleLevel"/>
    <w:tmpl w:val="3B27B059"/>
    <w:lvl w:ilvl="0">
      <w:start w:val="1"/>
      <w:numFmt w:val="decimal"/>
      <w:suff w:val="space"/>
      <w:lvlText w:val="%1."/>
      <w:lvlJc w:val="left"/>
    </w:lvl>
  </w:abstractNum>
  <w:abstractNum w:abstractNumId="52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4AC120E"/>
    <w:multiLevelType w:val="multilevel"/>
    <w:tmpl w:val="44AC120E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6">
    <w:nsid w:val="459119F5"/>
    <w:multiLevelType w:val="multilevel"/>
    <w:tmpl w:val="459119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6E7601"/>
    <w:multiLevelType w:val="singleLevel"/>
    <w:tmpl w:val="546E7601"/>
    <w:lvl w:ilvl="0">
      <w:start w:val="1"/>
      <w:numFmt w:val="decimal"/>
      <w:suff w:val="space"/>
      <w:lvlText w:val="%1."/>
      <w:lvlJc w:val="left"/>
    </w:lvl>
  </w:abstractNum>
  <w:abstractNum w:abstractNumId="65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66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6F24708"/>
    <w:multiLevelType w:val="hybridMultilevel"/>
    <w:tmpl w:val="60564BCE"/>
    <w:lvl w:ilvl="0" w:tplc="9A4CCFC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7E4273"/>
    <w:multiLevelType w:val="multilevel"/>
    <w:tmpl w:val="5E7E42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A42269"/>
    <w:multiLevelType w:val="hybridMultilevel"/>
    <w:tmpl w:val="CBB22186"/>
    <w:lvl w:ilvl="0" w:tplc="7F1CEE5E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7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9F63F9"/>
    <w:multiLevelType w:val="multilevel"/>
    <w:tmpl w:val="699F63F9"/>
    <w:lvl w:ilvl="0">
      <w:start w:val="1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9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D48224E"/>
    <w:multiLevelType w:val="multilevel"/>
    <w:tmpl w:val="6D48224E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095442E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2">
    <w:nsid w:val="7B110A48"/>
    <w:multiLevelType w:val="multilevel"/>
    <w:tmpl w:val="7B110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2"/>
  </w:num>
  <w:num w:numId="3">
    <w:abstractNumId w:val="91"/>
  </w:num>
  <w:num w:numId="4">
    <w:abstractNumId w:val="73"/>
  </w:num>
  <w:num w:numId="5">
    <w:abstractNumId w:val="84"/>
  </w:num>
  <w:num w:numId="6">
    <w:abstractNumId w:val="27"/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2"/>
  </w:num>
  <w:num w:numId="9">
    <w:abstractNumId w:val="72"/>
  </w:num>
  <w:num w:numId="10">
    <w:abstractNumId w:val="18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</w:num>
  <w:num w:numId="13">
    <w:abstractNumId w:val="19"/>
  </w:num>
  <w:num w:numId="14">
    <w:abstractNumId w:val="31"/>
  </w:num>
  <w:num w:numId="15">
    <w:abstractNumId w:val="8"/>
  </w:num>
  <w:num w:numId="16">
    <w:abstractNumId w:val="66"/>
  </w:num>
  <w:num w:numId="17">
    <w:abstractNumId w:val="43"/>
  </w:num>
  <w:num w:numId="18">
    <w:abstractNumId w:val="44"/>
  </w:num>
  <w:num w:numId="19">
    <w:abstractNumId w:val="50"/>
  </w:num>
  <w:num w:numId="20">
    <w:abstractNumId w:val="57"/>
  </w:num>
  <w:num w:numId="21">
    <w:abstractNumId w:val="76"/>
  </w:num>
  <w:num w:numId="22">
    <w:abstractNumId w:val="35"/>
  </w:num>
  <w:num w:numId="23">
    <w:abstractNumId w:val="70"/>
  </w:num>
  <w:num w:numId="24">
    <w:abstractNumId w:val="30"/>
  </w:num>
  <w:num w:numId="25">
    <w:abstractNumId w:val="32"/>
  </w:num>
  <w:num w:numId="26">
    <w:abstractNumId w:val="79"/>
  </w:num>
  <w:num w:numId="27">
    <w:abstractNumId w:val="93"/>
  </w:num>
  <w:num w:numId="28">
    <w:abstractNumId w:val="45"/>
  </w:num>
  <w:num w:numId="29">
    <w:abstractNumId w:val="41"/>
  </w:num>
  <w:num w:numId="30">
    <w:abstractNumId w:val="60"/>
  </w:num>
  <w:num w:numId="31">
    <w:abstractNumId w:val="15"/>
  </w:num>
  <w:num w:numId="32">
    <w:abstractNumId w:val="40"/>
  </w:num>
  <w:num w:numId="33">
    <w:abstractNumId w:val="87"/>
  </w:num>
  <w:num w:numId="34">
    <w:abstractNumId w:val="62"/>
  </w:num>
  <w:num w:numId="35">
    <w:abstractNumId w:val="59"/>
  </w:num>
  <w:num w:numId="36">
    <w:abstractNumId w:val="48"/>
  </w:num>
  <w:num w:numId="37">
    <w:abstractNumId w:val="69"/>
  </w:num>
  <w:num w:numId="38">
    <w:abstractNumId w:val="61"/>
  </w:num>
  <w:num w:numId="39">
    <w:abstractNumId w:val="89"/>
  </w:num>
  <w:num w:numId="40">
    <w:abstractNumId w:val="46"/>
  </w:num>
  <w:num w:numId="41">
    <w:abstractNumId w:val="80"/>
  </w:num>
  <w:num w:numId="42">
    <w:abstractNumId w:val="38"/>
  </w:num>
  <w:num w:numId="43">
    <w:abstractNumId w:val="42"/>
  </w:num>
  <w:num w:numId="44">
    <w:abstractNumId w:val="90"/>
  </w:num>
  <w:num w:numId="45">
    <w:abstractNumId w:val="68"/>
  </w:num>
  <w:num w:numId="46">
    <w:abstractNumId w:val="88"/>
  </w:num>
  <w:num w:numId="47">
    <w:abstractNumId w:val="85"/>
  </w:num>
  <w:num w:numId="48">
    <w:abstractNumId w:val="53"/>
  </w:num>
  <w:num w:numId="49">
    <w:abstractNumId w:val="25"/>
  </w:num>
  <w:num w:numId="50">
    <w:abstractNumId w:val="9"/>
  </w:num>
  <w:num w:numId="51">
    <w:abstractNumId w:val="86"/>
  </w:num>
  <w:num w:numId="52">
    <w:abstractNumId w:val="63"/>
  </w:num>
  <w:num w:numId="53">
    <w:abstractNumId w:val="83"/>
  </w:num>
  <w:num w:numId="54">
    <w:abstractNumId w:val="14"/>
  </w:num>
  <w:num w:numId="55">
    <w:abstractNumId w:val="28"/>
  </w:num>
  <w:num w:numId="56">
    <w:abstractNumId w:val="29"/>
  </w:num>
  <w:num w:numId="57">
    <w:abstractNumId w:val="74"/>
  </w:num>
  <w:num w:numId="58">
    <w:abstractNumId w:val="24"/>
  </w:num>
  <w:num w:numId="59">
    <w:abstractNumId w:val="75"/>
  </w:num>
  <w:num w:numId="60">
    <w:abstractNumId w:val="34"/>
  </w:num>
  <w:num w:numId="61">
    <w:abstractNumId w:val="37"/>
  </w:num>
  <w:num w:numId="62">
    <w:abstractNumId w:val="77"/>
  </w:num>
  <w:num w:numId="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</w:num>
  <w:num w:numId="65">
    <w:abstractNumId w:val="33"/>
  </w:num>
  <w:num w:numId="66">
    <w:abstractNumId w:val="67"/>
  </w:num>
  <w:num w:numId="67">
    <w:abstractNumId w:val="51"/>
  </w:num>
  <w:num w:numId="68">
    <w:abstractNumId w:val="23"/>
  </w:num>
  <w:num w:numId="69">
    <w:abstractNumId w:val="55"/>
  </w:num>
  <w:num w:numId="70">
    <w:abstractNumId w:val="65"/>
  </w:num>
  <w:num w:numId="71">
    <w:abstractNumId w:val="0"/>
  </w:num>
  <w:num w:numId="72">
    <w:abstractNumId w:val="2"/>
  </w:num>
  <w:num w:numId="73">
    <w:abstractNumId w:val="26"/>
  </w:num>
  <w:num w:numId="74">
    <w:abstractNumId w:val="10"/>
  </w:num>
  <w:num w:numId="75">
    <w:abstractNumId w:val="81"/>
  </w:num>
  <w:num w:numId="76">
    <w:abstractNumId w:val="64"/>
  </w:num>
  <w:num w:numId="77">
    <w:abstractNumId w:val="49"/>
  </w:num>
  <w:num w:numId="78">
    <w:abstractNumId w:val="17"/>
  </w:num>
  <w:num w:numId="79">
    <w:abstractNumId w:val="71"/>
  </w:num>
  <w:num w:numId="80">
    <w:abstractNumId w:val="39"/>
  </w:num>
  <w:num w:numId="81">
    <w:abstractNumId w:val="92"/>
  </w:num>
  <w:num w:numId="82">
    <w:abstractNumId w:val="47"/>
  </w:num>
  <w:num w:numId="83">
    <w:abstractNumId w:val="1"/>
  </w:num>
  <w:num w:numId="84">
    <w:abstractNumId w:val="78"/>
  </w:num>
  <w:num w:numId="85">
    <w:abstractNumId w:val="3"/>
  </w:num>
  <w:num w:numId="86">
    <w:abstractNumId w:val="56"/>
  </w:num>
  <w:num w:numId="87">
    <w:abstractNumId w:val="4"/>
  </w:num>
  <w:num w:numId="88">
    <w:abstractNumId w:val="11"/>
  </w:num>
  <w:num w:numId="89">
    <w:abstractNumId w:val="5"/>
  </w:num>
  <w:num w:numId="90">
    <w:abstractNumId w:val="22"/>
  </w:num>
  <w:num w:numId="91">
    <w:abstractNumId w:val="36"/>
  </w:num>
  <w:num w:numId="92">
    <w:abstractNumId w:val="5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B0"/>
    <w:rsid w:val="000042DC"/>
    <w:rsid w:val="00020AF1"/>
    <w:rsid w:val="00024934"/>
    <w:rsid w:val="00026A5B"/>
    <w:rsid w:val="000329F6"/>
    <w:rsid w:val="000426C3"/>
    <w:rsid w:val="00050B79"/>
    <w:rsid w:val="00065387"/>
    <w:rsid w:val="000746A4"/>
    <w:rsid w:val="000766C4"/>
    <w:rsid w:val="00094E44"/>
    <w:rsid w:val="000A32E9"/>
    <w:rsid w:val="000B1FD7"/>
    <w:rsid w:val="000C2070"/>
    <w:rsid w:val="000E1830"/>
    <w:rsid w:val="000E4E80"/>
    <w:rsid w:val="001008AA"/>
    <w:rsid w:val="00112517"/>
    <w:rsid w:val="001253D3"/>
    <w:rsid w:val="001348D6"/>
    <w:rsid w:val="0013578C"/>
    <w:rsid w:val="00142DC5"/>
    <w:rsid w:val="001433C1"/>
    <w:rsid w:val="00143B33"/>
    <w:rsid w:val="00145207"/>
    <w:rsid w:val="001471FD"/>
    <w:rsid w:val="00167924"/>
    <w:rsid w:val="001756A7"/>
    <w:rsid w:val="00175EC0"/>
    <w:rsid w:val="00184544"/>
    <w:rsid w:val="001B0516"/>
    <w:rsid w:val="001B13DF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76B1C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5E5A"/>
    <w:rsid w:val="003B6834"/>
    <w:rsid w:val="003B6F51"/>
    <w:rsid w:val="003C2536"/>
    <w:rsid w:val="003C4DAD"/>
    <w:rsid w:val="003D0902"/>
    <w:rsid w:val="003F2D96"/>
    <w:rsid w:val="004048C5"/>
    <w:rsid w:val="0040616A"/>
    <w:rsid w:val="00415FC6"/>
    <w:rsid w:val="00424375"/>
    <w:rsid w:val="00433067"/>
    <w:rsid w:val="004354A4"/>
    <w:rsid w:val="00461CD4"/>
    <w:rsid w:val="00475F13"/>
    <w:rsid w:val="004943E4"/>
    <w:rsid w:val="00495564"/>
    <w:rsid w:val="004967E4"/>
    <w:rsid w:val="004A3D25"/>
    <w:rsid w:val="004A5C49"/>
    <w:rsid w:val="0051361F"/>
    <w:rsid w:val="0053738D"/>
    <w:rsid w:val="005736DE"/>
    <w:rsid w:val="00573CE2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A37A9"/>
    <w:rsid w:val="006B456E"/>
    <w:rsid w:val="006C22FF"/>
    <w:rsid w:val="006C3716"/>
    <w:rsid w:val="006E1E1E"/>
    <w:rsid w:val="006E6F88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C0D0E"/>
    <w:rsid w:val="007C5065"/>
    <w:rsid w:val="007C5B76"/>
    <w:rsid w:val="007C6750"/>
    <w:rsid w:val="007D1EF1"/>
    <w:rsid w:val="007D41B3"/>
    <w:rsid w:val="007E65F4"/>
    <w:rsid w:val="007F3234"/>
    <w:rsid w:val="00810743"/>
    <w:rsid w:val="008108BD"/>
    <w:rsid w:val="00834137"/>
    <w:rsid w:val="0085160F"/>
    <w:rsid w:val="00854602"/>
    <w:rsid w:val="0086355F"/>
    <w:rsid w:val="0088366D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B6F0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116ED"/>
    <w:rsid w:val="00A11E32"/>
    <w:rsid w:val="00A134D5"/>
    <w:rsid w:val="00A173B5"/>
    <w:rsid w:val="00A45BE9"/>
    <w:rsid w:val="00A50B66"/>
    <w:rsid w:val="00A5242F"/>
    <w:rsid w:val="00A6087A"/>
    <w:rsid w:val="00A63740"/>
    <w:rsid w:val="00A946DD"/>
    <w:rsid w:val="00A95A09"/>
    <w:rsid w:val="00A96EA6"/>
    <w:rsid w:val="00AC3CB0"/>
    <w:rsid w:val="00AE19FF"/>
    <w:rsid w:val="00AE71C5"/>
    <w:rsid w:val="00AE7C52"/>
    <w:rsid w:val="00AF08E8"/>
    <w:rsid w:val="00B03407"/>
    <w:rsid w:val="00B1697F"/>
    <w:rsid w:val="00B21F42"/>
    <w:rsid w:val="00B2648A"/>
    <w:rsid w:val="00B42F43"/>
    <w:rsid w:val="00B43BFC"/>
    <w:rsid w:val="00B45AD7"/>
    <w:rsid w:val="00B461DE"/>
    <w:rsid w:val="00B50F81"/>
    <w:rsid w:val="00B523CF"/>
    <w:rsid w:val="00B63AA7"/>
    <w:rsid w:val="00B95278"/>
    <w:rsid w:val="00BA7CC7"/>
    <w:rsid w:val="00BB1BD8"/>
    <w:rsid w:val="00BB3A0D"/>
    <w:rsid w:val="00BB6831"/>
    <w:rsid w:val="00BE59AC"/>
    <w:rsid w:val="00BF5145"/>
    <w:rsid w:val="00BF67DA"/>
    <w:rsid w:val="00BF6F04"/>
    <w:rsid w:val="00C13D90"/>
    <w:rsid w:val="00C15FFE"/>
    <w:rsid w:val="00C36418"/>
    <w:rsid w:val="00C463A8"/>
    <w:rsid w:val="00C473AE"/>
    <w:rsid w:val="00C54DA6"/>
    <w:rsid w:val="00C55B5C"/>
    <w:rsid w:val="00C6414F"/>
    <w:rsid w:val="00C7019F"/>
    <w:rsid w:val="00C82DAD"/>
    <w:rsid w:val="00C93570"/>
    <w:rsid w:val="00CC04E8"/>
    <w:rsid w:val="00CC74B1"/>
    <w:rsid w:val="00CD0017"/>
    <w:rsid w:val="00CE0BC4"/>
    <w:rsid w:val="00CF16BC"/>
    <w:rsid w:val="00CF62DA"/>
    <w:rsid w:val="00D330AD"/>
    <w:rsid w:val="00D51F79"/>
    <w:rsid w:val="00D55FB9"/>
    <w:rsid w:val="00D61E90"/>
    <w:rsid w:val="00D75772"/>
    <w:rsid w:val="00D7716C"/>
    <w:rsid w:val="00D82FFA"/>
    <w:rsid w:val="00D86705"/>
    <w:rsid w:val="00DA14D1"/>
    <w:rsid w:val="00DA7157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41D98"/>
    <w:rsid w:val="00E522E5"/>
    <w:rsid w:val="00E5372C"/>
    <w:rsid w:val="00E55F75"/>
    <w:rsid w:val="00E836E9"/>
    <w:rsid w:val="00EA2CAC"/>
    <w:rsid w:val="00EB3470"/>
    <w:rsid w:val="00EC7B04"/>
    <w:rsid w:val="00EE2AA7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115F"/>
    <w:rsid w:val="00FB5360"/>
    <w:rsid w:val="00FB607D"/>
    <w:rsid w:val="00FC324B"/>
    <w:rsid w:val="00FC36E1"/>
    <w:rsid w:val="00FC5FC6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7893250-BCE6-4183-8A05-7FB2DECE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A3588"/>
    <w:pPr>
      <w:ind w:left="720"/>
      <w:contextualSpacing/>
    </w:pPr>
  </w:style>
  <w:style w:type="character" w:customStyle="1" w:styleId="a5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6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6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1F24D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9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9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11E32"/>
    <w:rPr>
      <w:rFonts w:ascii="Lucida Grande CY" w:eastAsia="Lucida Grande CY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80811" TargetMode="External"/><Relationship Id="rId18" Type="http://schemas.openxmlformats.org/officeDocument/2006/relationships/hyperlink" Target="http://kompset.narod.ru/page31.html" TargetMode="External"/><Relationship Id="rId26" Type="http://schemas.openxmlformats.org/officeDocument/2006/relationships/hyperlink" Target="http://fcior.edu.ru/" TargetMode="External"/><Relationship Id="rId39" Type="http://schemas.openxmlformats.org/officeDocument/2006/relationships/hyperlink" Target="http://www.arttrans.com" TargetMode="External"/><Relationship Id="rId21" Type="http://schemas.openxmlformats.org/officeDocument/2006/relationships/hyperlink" Target="http://www.oszone.net/61/" TargetMode="External"/><Relationship Id="rId34" Type="http://schemas.openxmlformats.org/officeDocument/2006/relationships/hyperlink" Target="http://www.artprojekt.ru" TargetMode="External"/><Relationship Id="rId42" Type="http://schemas.openxmlformats.org/officeDocument/2006/relationships/hyperlink" Target="http://intencia.ru/" TargetMode="External"/><Relationship Id="rId47" Type="http://schemas.openxmlformats.org/officeDocument/2006/relationships/hyperlink" Target="https://www.urait.ru/bcode/489897" TargetMode="External"/><Relationship Id="rId50" Type="http://schemas.openxmlformats.org/officeDocument/2006/relationships/hyperlink" Target="https://urait.ru/bcode/456414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lleng.ru/edu/math.htm" TargetMode="External"/><Relationship Id="rId29" Type="http://schemas.openxmlformats.org/officeDocument/2006/relationships/footer" Target="footer2.xml"/><Relationship Id="rId11" Type="http://schemas.openxmlformats.org/officeDocument/2006/relationships/hyperlink" Target="http://www.uchportal.ru/load/143-2-2/" TargetMode="External"/><Relationship Id="rId24" Type="http://schemas.openxmlformats.org/officeDocument/2006/relationships/hyperlink" Target="http://www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hyperlink" Target="http://www.iso.gogol.ru" TargetMode="External"/><Relationship Id="rId40" Type="http://schemas.openxmlformats.org/officeDocument/2006/relationships/hyperlink" Target="http://www.artlib.ru" TargetMode="External"/><Relationship Id="rId45" Type="http://schemas.openxmlformats.org/officeDocument/2006/relationships/hyperlink" Target="http://militera.lib.ru/science/razin_ea/2/" TargetMode="External"/><Relationship Id="rId53" Type="http://schemas.openxmlformats.org/officeDocument/2006/relationships/hyperlink" Target="http://base.garant.ru/70291362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alleng.ru/edu/comp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www.urait.ru/bcode/489612" TargetMode="External"/><Relationship Id="rId22" Type="http://schemas.openxmlformats.org/officeDocument/2006/relationships/hyperlink" Target="https://www.urait.ru/bcode/475571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urait.ru/bcode/474620" TargetMode="External"/><Relationship Id="rId35" Type="http://schemas.openxmlformats.org/officeDocument/2006/relationships/hyperlink" Target="http://www.smallday.ru" TargetMode="External"/><Relationship Id="rId43" Type="http://schemas.openxmlformats.org/officeDocument/2006/relationships/hyperlink" Target="http://window.edu.ru/window/library?p_mode=1&amp;p_qstr=&#1092;&#1080;&#1083;&#1086;&#1089;&#1086;&#1092;&#1080;&#1103;" TargetMode="External"/><Relationship Id="rId48" Type="http://schemas.openxmlformats.org/officeDocument/2006/relationships/hyperlink" Target="https://www.urait.ru/bcode/492440" TargetMode="External"/><Relationship Id="rId56" Type="http://schemas.openxmlformats.org/officeDocument/2006/relationships/footer" Target="footer4.xml"/><Relationship Id="rId8" Type="http://schemas.openxmlformats.org/officeDocument/2006/relationships/hyperlink" Target="http://samseberepet.ucoz.ru/%204" TargetMode="External"/><Relationship Id="rId51" Type="http://schemas.openxmlformats.org/officeDocument/2006/relationships/hyperlink" Target="https://www.urait.ru/bcode/49456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rait.ru/bcode/495204" TargetMode="External"/><Relationship Id="rId17" Type="http://schemas.openxmlformats.org/officeDocument/2006/relationships/hyperlink" Target="http://www.ict.edu.ru" TargetMode="External"/><Relationship Id="rId25" Type="http://schemas.openxmlformats.org/officeDocument/2006/relationships/hyperlink" Target="http://www.gramota.ru" TargetMode="External"/><Relationship Id="rId33" Type="http://schemas.openxmlformats.org/officeDocument/2006/relationships/hyperlink" Target="http://pharmdec.wustl.edu/juju/surr/surrealism.html" TargetMode="External"/><Relationship Id="rId38" Type="http://schemas.openxmlformats.org/officeDocument/2006/relationships/hyperlink" Target="http://www.list.mail.ru" TargetMode="External"/><Relationship Id="rId46" Type="http://schemas.openxmlformats.org/officeDocument/2006/relationships/hyperlink" Target="http://school-collection.edu.ru/catalog/pupil/?subject=21" TargetMode="External"/><Relationship Id="rId20" Type="http://schemas.openxmlformats.org/officeDocument/2006/relationships/hyperlink" Target="http://www.metod-kopilka.ru/page-1.html" TargetMode="External"/><Relationship Id="rId41" Type="http://schemas.openxmlformats.org/officeDocument/2006/relationships/hyperlink" Target="http://www.philosophy.ru/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lineyka.inf.ua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eader" Target="header1.xml"/><Relationship Id="rId36" Type="http://schemas.openxmlformats.org/officeDocument/2006/relationships/hyperlink" Target="http://www.krugosvet.ru" TargetMode="External"/><Relationship Id="rId49" Type="http://schemas.openxmlformats.org/officeDocument/2006/relationships/hyperlink" Target="https://www.urait.ru/bcode/49539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rusedu.ru/" TargetMode="External"/><Relationship Id="rId31" Type="http://schemas.openxmlformats.org/officeDocument/2006/relationships/hyperlink" Target="https://urait.ru/bcode/455329" TargetMode="External"/><Relationship Id="rId44" Type="http://schemas.openxmlformats.org/officeDocument/2006/relationships/hyperlink" Target="http://www.fillek.ru" TargetMode="External"/><Relationship Id="rId52" Type="http://schemas.openxmlformats.org/officeDocument/2006/relationships/hyperlink" Target="https://www.urait.ru/bcode/489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550E-EE96-4F13-A762-B29BC5EC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101</Pages>
  <Words>27584</Words>
  <Characters>157231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РХУ</cp:lastModifiedBy>
  <cp:revision>8</cp:revision>
  <cp:lastPrinted>2018-11-01T08:11:00Z</cp:lastPrinted>
  <dcterms:created xsi:type="dcterms:W3CDTF">2025-10-09T09:05:00Z</dcterms:created>
  <dcterms:modified xsi:type="dcterms:W3CDTF">2025-10-09T10:23:00Z</dcterms:modified>
</cp:coreProperties>
</file>